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4C0AA4D" w14:textId="77777777" w:rsidR="00F73D3D" w:rsidRDefault="00F73D3D" w:rsidP="00F73D3D">
      <w:pPr>
        <w:jc w:val="center"/>
        <w:rPr>
          <w:rFonts w:ascii="Times New Roman" w:hAnsi="Times New Roman" w:cs="Times New Roman"/>
          <w:b/>
        </w:rPr>
      </w:pPr>
      <w:bookmarkStart w:id="0" w:name="_GoBack"/>
      <w:bookmarkEnd w:id="0"/>
    </w:p>
    <w:p w14:paraId="6E51ED8A" w14:textId="77777777" w:rsidR="00F73D3D" w:rsidRDefault="00F73D3D" w:rsidP="00F73D3D">
      <w:pPr>
        <w:jc w:val="center"/>
        <w:rPr>
          <w:rFonts w:ascii="Times New Roman" w:hAnsi="Times New Roman" w:cs="Times New Roman"/>
          <w:b/>
        </w:rPr>
      </w:pPr>
    </w:p>
    <w:p w14:paraId="5812AF5B" w14:textId="77777777" w:rsidR="00F73D3D" w:rsidRDefault="00F73D3D" w:rsidP="00F73D3D">
      <w:pPr>
        <w:jc w:val="center"/>
        <w:rPr>
          <w:rFonts w:ascii="Times New Roman" w:hAnsi="Times New Roman" w:cs="Times New Roman"/>
          <w:b/>
        </w:rPr>
      </w:pPr>
    </w:p>
    <w:p w14:paraId="5FDE295F" w14:textId="77777777" w:rsidR="00F73D3D" w:rsidRDefault="00F73D3D" w:rsidP="00F73D3D">
      <w:pPr>
        <w:jc w:val="center"/>
        <w:rPr>
          <w:rFonts w:ascii="Times New Roman" w:hAnsi="Times New Roman" w:cs="Times New Roman"/>
          <w:b/>
        </w:rPr>
      </w:pPr>
    </w:p>
    <w:p w14:paraId="68E61041" w14:textId="77777777" w:rsidR="00F73D3D" w:rsidRDefault="00F73D3D" w:rsidP="00F73D3D">
      <w:pPr>
        <w:jc w:val="center"/>
        <w:rPr>
          <w:rFonts w:ascii="Times New Roman" w:hAnsi="Times New Roman" w:cs="Times New Roman"/>
          <w:b/>
        </w:rPr>
      </w:pPr>
    </w:p>
    <w:p w14:paraId="5D0A7949" w14:textId="77777777" w:rsidR="00F73D3D" w:rsidRDefault="00F73D3D" w:rsidP="00F73D3D">
      <w:pPr>
        <w:jc w:val="center"/>
        <w:rPr>
          <w:rFonts w:ascii="Times New Roman" w:hAnsi="Times New Roman" w:cs="Times New Roman"/>
          <w:b/>
        </w:rPr>
      </w:pPr>
    </w:p>
    <w:p w14:paraId="75DBC008" w14:textId="77777777" w:rsidR="00F73D3D" w:rsidRDefault="00F73D3D" w:rsidP="00F73D3D">
      <w:pPr>
        <w:jc w:val="center"/>
        <w:rPr>
          <w:rFonts w:ascii="Times New Roman" w:hAnsi="Times New Roman" w:cs="Times New Roman"/>
          <w:b/>
        </w:rPr>
      </w:pPr>
    </w:p>
    <w:p w14:paraId="0A62DCEF" w14:textId="77777777" w:rsidR="00F73D3D" w:rsidRDefault="00F73D3D" w:rsidP="00F73D3D">
      <w:pPr>
        <w:jc w:val="center"/>
        <w:rPr>
          <w:rFonts w:ascii="Times New Roman" w:hAnsi="Times New Roman" w:cs="Times New Roman"/>
          <w:b/>
        </w:rPr>
      </w:pPr>
    </w:p>
    <w:p w14:paraId="0DC27134" w14:textId="77777777" w:rsidR="00F73D3D" w:rsidRDefault="00F73D3D" w:rsidP="00F73D3D">
      <w:pPr>
        <w:jc w:val="center"/>
        <w:rPr>
          <w:rFonts w:ascii="Times New Roman" w:hAnsi="Times New Roman" w:cs="Times New Roman"/>
          <w:b/>
        </w:rPr>
      </w:pPr>
    </w:p>
    <w:p w14:paraId="777D8A17" w14:textId="77777777" w:rsidR="00F73D3D" w:rsidRDefault="00F73D3D" w:rsidP="00F73D3D">
      <w:pPr>
        <w:jc w:val="center"/>
        <w:rPr>
          <w:rFonts w:ascii="Times New Roman" w:hAnsi="Times New Roman" w:cs="Times New Roman"/>
          <w:b/>
        </w:rPr>
      </w:pPr>
    </w:p>
    <w:p w14:paraId="68CA3376" w14:textId="77777777" w:rsidR="00F73D3D" w:rsidRDefault="00F73D3D" w:rsidP="00F73D3D">
      <w:pPr>
        <w:jc w:val="center"/>
        <w:rPr>
          <w:rFonts w:ascii="Times New Roman" w:hAnsi="Times New Roman" w:cs="Times New Roman"/>
          <w:b/>
        </w:rPr>
      </w:pPr>
    </w:p>
    <w:p w14:paraId="30252FDA" w14:textId="77777777" w:rsidR="00F73D3D" w:rsidRDefault="00F73D3D" w:rsidP="00F73D3D">
      <w:pPr>
        <w:jc w:val="center"/>
        <w:rPr>
          <w:rFonts w:ascii="Times New Roman" w:hAnsi="Times New Roman" w:cs="Times New Roman"/>
          <w:b/>
        </w:rPr>
      </w:pPr>
    </w:p>
    <w:p w14:paraId="5F43E301" w14:textId="77777777" w:rsidR="00F73D3D" w:rsidRPr="009B2F23" w:rsidRDefault="00F73D3D" w:rsidP="003F0208">
      <w:pPr>
        <w:spacing w:line="360" w:lineRule="auto"/>
        <w:jc w:val="center"/>
        <w:rPr>
          <w:rFonts w:ascii="Times New Roman" w:hAnsi="Times New Roman" w:cs="Times New Roman"/>
          <w:b/>
        </w:rPr>
      </w:pPr>
      <w:r w:rsidRPr="009B2F23">
        <w:rPr>
          <w:rFonts w:ascii="Times New Roman" w:hAnsi="Times New Roman" w:cs="Times New Roman"/>
          <w:b/>
        </w:rPr>
        <w:t>Sophia Borgias</w:t>
      </w:r>
    </w:p>
    <w:p w14:paraId="4A6897B9" w14:textId="77777777" w:rsidR="00F73D3D" w:rsidRDefault="00F73D3D" w:rsidP="003F0208">
      <w:pPr>
        <w:spacing w:line="360" w:lineRule="auto"/>
        <w:jc w:val="center"/>
        <w:rPr>
          <w:rFonts w:ascii="Times New Roman" w:hAnsi="Times New Roman" w:cs="Times New Roman"/>
        </w:rPr>
      </w:pPr>
      <w:r>
        <w:rPr>
          <w:rFonts w:ascii="Times New Roman" w:hAnsi="Times New Roman" w:cs="Times New Roman"/>
        </w:rPr>
        <w:t>School of Geography and Development</w:t>
      </w:r>
    </w:p>
    <w:p w14:paraId="29915F70" w14:textId="77777777" w:rsidR="00F73D3D" w:rsidRPr="009B2F23" w:rsidRDefault="00F73D3D" w:rsidP="003F0208">
      <w:pPr>
        <w:spacing w:line="360" w:lineRule="auto"/>
        <w:jc w:val="center"/>
        <w:rPr>
          <w:rFonts w:ascii="Times New Roman" w:hAnsi="Times New Roman" w:cs="Times New Roman"/>
          <w:i/>
        </w:rPr>
      </w:pPr>
      <w:r w:rsidRPr="009B2F23">
        <w:rPr>
          <w:rFonts w:ascii="Times New Roman" w:hAnsi="Times New Roman" w:cs="Times New Roman"/>
          <w:i/>
        </w:rPr>
        <w:t xml:space="preserve">Conflict, Change, and the Challenges of Water Governance in Chile’s </w:t>
      </w:r>
      <w:proofErr w:type="spellStart"/>
      <w:r w:rsidRPr="009B2F23">
        <w:rPr>
          <w:rFonts w:ascii="Times New Roman" w:hAnsi="Times New Roman" w:cs="Times New Roman"/>
          <w:i/>
        </w:rPr>
        <w:t>Maipo</w:t>
      </w:r>
      <w:proofErr w:type="spellEnd"/>
      <w:r w:rsidRPr="009B2F23">
        <w:rPr>
          <w:rFonts w:ascii="Times New Roman" w:hAnsi="Times New Roman" w:cs="Times New Roman"/>
          <w:i/>
        </w:rPr>
        <w:t xml:space="preserve"> River Basin</w:t>
      </w:r>
    </w:p>
    <w:p w14:paraId="49070D40" w14:textId="77777777" w:rsidR="00F73D3D" w:rsidRDefault="00F73D3D" w:rsidP="003F0208">
      <w:pPr>
        <w:spacing w:line="360" w:lineRule="auto"/>
        <w:jc w:val="center"/>
        <w:rPr>
          <w:rFonts w:ascii="Times New Roman" w:hAnsi="Times New Roman" w:cs="Times New Roman"/>
        </w:rPr>
      </w:pPr>
      <w:proofErr w:type="spellStart"/>
      <w:r>
        <w:rPr>
          <w:rFonts w:ascii="Times New Roman" w:hAnsi="Times New Roman" w:cs="Times New Roman"/>
        </w:rPr>
        <w:t>Maipo</w:t>
      </w:r>
      <w:proofErr w:type="spellEnd"/>
      <w:r>
        <w:rPr>
          <w:rFonts w:ascii="Times New Roman" w:hAnsi="Times New Roman" w:cs="Times New Roman"/>
        </w:rPr>
        <w:t xml:space="preserve"> River Basin, Santiago Metropolitan Region, Chile</w:t>
      </w:r>
    </w:p>
    <w:p w14:paraId="2E94279E" w14:textId="77777777" w:rsidR="00F73D3D" w:rsidRDefault="00F73D3D" w:rsidP="003F0208">
      <w:pPr>
        <w:spacing w:line="360" w:lineRule="auto"/>
        <w:jc w:val="center"/>
        <w:rPr>
          <w:rFonts w:ascii="Times New Roman" w:hAnsi="Times New Roman" w:cs="Times New Roman"/>
        </w:rPr>
      </w:pPr>
      <w:r>
        <w:rPr>
          <w:rFonts w:ascii="Times New Roman" w:hAnsi="Times New Roman" w:cs="Times New Roman"/>
        </w:rPr>
        <w:t>June 1, 2015 – August 10</w:t>
      </w:r>
      <w:r w:rsidRPr="009B2F23">
        <w:rPr>
          <w:rFonts w:ascii="Times New Roman" w:hAnsi="Times New Roman" w:cs="Times New Roman"/>
          <w:vertAlign w:val="superscript"/>
        </w:rPr>
        <w:t>th</w:t>
      </w:r>
      <w:r>
        <w:rPr>
          <w:rFonts w:ascii="Times New Roman" w:hAnsi="Times New Roman" w:cs="Times New Roman"/>
        </w:rPr>
        <w:t>, 2015</w:t>
      </w:r>
    </w:p>
    <w:p w14:paraId="7535AFE0" w14:textId="77777777" w:rsidR="000B2A74" w:rsidRPr="000B2A74" w:rsidRDefault="000B2A74" w:rsidP="003F0208">
      <w:pPr>
        <w:spacing w:line="360" w:lineRule="auto"/>
        <w:jc w:val="center"/>
        <w:rPr>
          <w:rFonts w:ascii="Times New Roman" w:hAnsi="Times New Roman" w:cs="Times New Roman"/>
          <w:b/>
        </w:rPr>
      </w:pPr>
      <w:r w:rsidRPr="000B2A74">
        <w:rPr>
          <w:rFonts w:ascii="Times New Roman" w:hAnsi="Times New Roman" w:cs="Times New Roman"/>
          <w:b/>
        </w:rPr>
        <w:t xml:space="preserve">William Denevan M.A. Award </w:t>
      </w:r>
    </w:p>
    <w:p w14:paraId="26278905" w14:textId="77777777" w:rsidR="00F73D3D" w:rsidRDefault="00F73D3D" w:rsidP="00F73D3D">
      <w:pPr>
        <w:jc w:val="center"/>
        <w:rPr>
          <w:rFonts w:ascii="Times New Roman" w:hAnsi="Times New Roman" w:cs="Times New Roman"/>
        </w:rPr>
      </w:pPr>
    </w:p>
    <w:p w14:paraId="75C10203" w14:textId="77777777" w:rsidR="00A90C90" w:rsidRDefault="00A90C90" w:rsidP="00A90C90">
      <w:pPr>
        <w:jc w:val="center"/>
        <w:rPr>
          <w:rFonts w:ascii="Times New Roman" w:hAnsi="Times New Roman" w:cs="Times New Roman"/>
        </w:rPr>
      </w:pPr>
    </w:p>
    <w:p w14:paraId="08771A90" w14:textId="77777777" w:rsidR="00A90C90" w:rsidRDefault="00A90C90" w:rsidP="00A90C90">
      <w:pPr>
        <w:jc w:val="center"/>
        <w:rPr>
          <w:rFonts w:ascii="Times New Roman" w:hAnsi="Times New Roman" w:cs="Times New Roman"/>
        </w:rPr>
      </w:pPr>
    </w:p>
    <w:p w14:paraId="303D5920" w14:textId="77777777" w:rsidR="00A90C90" w:rsidRDefault="00A90C90" w:rsidP="00F73D3D">
      <w:pPr>
        <w:jc w:val="center"/>
        <w:rPr>
          <w:rFonts w:ascii="Times New Roman" w:hAnsi="Times New Roman" w:cs="Times New Roman"/>
        </w:rPr>
      </w:pPr>
    </w:p>
    <w:p w14:paraId="55C0579C" w14:textId="77777777" w:rsidR="00F73D3D" w:rsidRDefault="00F73D3D" w:rsidP="00F73D3D">
      <w:pPr>
        <w:jc w:val="center"/>
        <w:rPr>
          <w:rFonts w:ascii="Times New Roman" w:hAnsi="Times New Roman" w:cs="Times New Roman"/>
        </w:rPr>
      </w:pPr>
    </w:p>
    <w:p w14:paraId="4EEDF0DC" w14:textId="77777777" w:rsidR="00F73D3D" w:rsidRDefault="00F73D3D" w:rsidP="00F73D3D">
      <w:pPr>
        <w:jc w:val="center"/>
        <w:rPr>
          <w:rFonts w:ascii="Times New Roman" w:hAnsi="Times New Roman" w:cs="Times New Roman"/>
        </w:rPr>
      </w:pPr>
    </w:p>
    <w:p w14:paraId="193E050F" w14:textId="77777777" w:rsidR="00F73D3D" w:rsidRDefault="00F73D3D" w:rsidP="00F73D3D">
      <w:pPr>
        <w:jc w:val="center"/>
        <w:rPr>
          <w:rFonts w:ascii="Times New Roman" w:hAnsi="Times New Roman" w:cs="Times New Roman"/>
        </w:rPr>
      </w:pPr>
    </w:p>
    <w:p w14:paraId="7B54E1D1" w14:textId="77777777" w:rsidR="00F73D3D" w:rsidRDefault="00F73D3D" w:rsidP="00F73D3D">
      <w:pPr>
        <w:jc w:val="center"/>
        <w:rPr>
          <w:rFonts w:ascii="Times New Roman" w:hAnsi="Times New Roman" w:cs="Times New Roman"/>
        </w:rPr>
      </w:pPr>
    </w:p>
    <w:p w14:paraId="0268192C" w14:textId="77777777" w:rsidR="00F73D3D" w:rsidRDefault="00F73D3D" w:rsidP="00F73D3D">
      <w:pPr>
        <w:jc w:val="center"/>
        <w:rPr>
          <w:rFonts w:ascii="Times New Roman" w:hAnsi="Times New Roman" w:cs="Times New Roman"/>
        </w:rPr>
      </w:pPr>
    </w:p>
    <w:p w14:paraId="6E9A6567" w14:textId="77777777" w:rsidR="00F73D3D" w:rsidRDefault="00F73D3D" w:rsidP="00F73D3D">
      <w:pPr>
        <w:jc w:val="center"/>
        <w:rPr>
          <w:rFonts w:ascii="Times New Roman" w:hAnsi="Times New Roman" w:cs="Times New Roman"/>
        </w:rPr>
      </w:pPr>
    </w:p>
    <w:p w14:paraId="34311802" w14:textId="77777777" w:rsidR="00F73D3D" w:rsidRDefault="00F73D3D" w:rsidP="00F73D3D">
      <w:pPr>
        <w:jc w:val="center"/>
        <w:rPr>
          <w:rFonts w:ascii="Times New Roman" w:hAnsi="Times New Roman" w:cs="Times New Roman"/>
        </w:rPr>
      </w:pPr>
    </w:p>
    <w:p w14:paraId="5A72CB62" w14:textId="77777777" w:rsidR="00F73D3D" w:rsidRDefault="00F73D3D" w:rsidP="00F73D3D">
      <w:pPr>
        <w:jc w:val="center"/>
        <w:rPr>
          <w:rFonts w:ascii="Times New Roman" w:hAnsi="Times New Roman" w:cs="Times New Roman"/>
        </w:rPr>
      </w:pPr>
    </w:p>
    <w:p w14:paraId="00F15376" w14:textId="77777777" w:rsidR="00F73D3D" w:rsidRDefault="00F73D3D" w:rsidP="00F73D3D">
      <w:pPr>
        <w:jc w:val="center"/>
        <w:rPr>
          <w:rFonts w:ascii="Times New Roman" w:hAnsi="Times New Roman" w:cs="Times New Roman"/>
        </w:rPr>
      </w:pPr>
    </w:p>
    <w:p w14:paraId="451B75B6" w14:textId="77777777" w:rsidR="00F73D3D" w:rsidRDefault="00F73D3D" w:rsidP="00F73D3D">
      <w:pPr>
        <w:jc w:val="center"/>
        <w:rPr>
          <w:rFonts w:ascii="Times New Roman" w:hAnsi="Times New Roman" w:cs="Times New Roman"/>
        </w:rPr>
      </w:pPr>
    </w:p>
    <w:p w14:paraId="497FA886" w14:textId="77777777" w:rsidR="00F73D3D" w:rsidRDefault="00F73D3D" w:rsidP="00F73D3D">
      <w:pPr>
        <w:jc w:val="center"/>
        <w:rPr>
          <w:rFonts w:ascii="Times New Roman" w:hAnsi="Times New Roman" w:cs="Times New Roman"/>
        </w:rPr>
      </w:pPr>
    </w:p>
    <w:p w14:paraId="41710714" w14:textId="77777777" w:rsidR="00F73D3D" w:rsidRDefault="00F73D3D" w:rsidP="00F73D3D">
      <w:pPr>
        <w:jc w:val="center"/>
        <w:rPr>
          <w:rFonts w:ascii="Times New Roman" w:hAnsi="Times New Roman" w:cs="Times New Roman"/>
        </w:rPr>
      </w:pPr>
    </w:p>
    <w:p w14:paraId="28296169" w14:textId="77777777" w:rsidR="00F73D3D" w:rsidRDefault="00F73D3D" w:rsidP="00F73D3D">
      <w:pPr>
        <w:jc w:val="center"/>
        <w:rPr>
          <w:rFonts w:ascii="Times New Roman" w:hAnsi="Times New Roman" w:cs="Times New Roman"/>
        </w:rPr>
      </w:pPr>
    </w:p>
    <w:p w14:paraId="568AB623" w14:textId="77777777" w:rsidR="00F73D3D" w:rsidRDefault="00F73D3D" w:rsidP="00F73D3D">
      <w:pPr>
        <w:jc w:val="center"/>
        <w:rPr>
          <w:rFonts w:ascii="Times New Roman" w:hAnsi="Times New Roman" w:cs="Times New Roman"/>
        </w:rPr>
      </w:pPr>
    </w:p>
    <w:p w14:paraId="227A3103" w14:textId="77777777" w:rsidR="00F73D3D" w:rsidRDefault="00F73D3D" w:rsidP="00F73D3D">
      <w:pPr>
        <w:jc w:val="center"/>
        <w:rPr>
          <w:rFonts w:ascii="Times New Roman" w:hAnsi="Times New Roman" w:cs="Times New Roman"/>
        </w:rPr>
      </w:pPr>
    </w:p>
    <w:p w14:paraId="44B700D4" w14:textId="77777777" w:rsidR="00F73D3D" w:rsidRDefault="00F73D3D" w:rsidP="00F73D3D">
      <w:pPr>
        <w:jc w:val="center"/>
        <w:rPr>
          <w:rFonts w:ascii="Times New Roman" w:hAnsi="Times New Roman" w:cs="Times New Roman"/>
        </w:rPr>
      </w:pPr>
    </w:p>
    <w:p w14:paraId="3BA79C75" w14:textId="77777777" w:rsidR="00F73D3D" w:rsidRDefault="00F73D3D" w:rsidP="00F73D3D">
      <w:pPr>
        <w:jc w:val="center"/>
        <w:rPr>
          <w:rFonts w:ascii="Times New Roman" w:hAnsi="Times New Roman" w:cs="Times New Roman"/>
        </w:rPr>
      </w:pPr>
    </w:p>
    <w:p w14:paraId="282A0D5F" w14:textId="77777777" w:rsidR="00F73D3D" w:rsidRDefault="00F73D3D" w:rsidP="00F73D3D">
      <w:pPr>
        <w:jc w:val="center"/>
        <w:rPr>
          <w:rFonts w:ascii="Times New Roman" w:hAnsi="Times New Roman" w:cs="Times New Roman"/>
        </w:rPr>
      </w:pPr>
    </w:p>
    <w:p w14:paraId="704FB952" w14:textId="77777777" w:rsidR="00F73D3D" w:rsidRDefault="00F73D3D" w:rsidP="00F73D3D">
      <w:pPr>
        <w:jc w:val="center"/>
        <w:rPr>
          <w:rFonts w:ascii="Times New Roman" w:hAnsi="Times New Roman" w:cs="Times New Roman"/>
        </w:rPr>
      </w:pPr>
    </w:p>
    <w:p w14:paraId="597276B0" w14:textId="77777777" w:rsidR="00F73D3D" w:rsidRDefault="00F73D3D" w:rsidP="003F0208">
      <w:pPr>
        <w:rPr>
          <w:rFonts w:ascii="Times New Roman" w:hAnsi="Times New Roman" w:cs="Times New Roman"/>
        </w:rPr>
      </w:pPr>
    </w:p>
    <w:p w14:paraId="14785E66" w14:textId="77777777" w:rsidR="00F73D3D" w:rsidRDefault="00F73D3D" w:rsidP="00035286">
      <w:pPr>
        <w:rPr>
          <w:rFonts w:ascii="Times New Roman" w:hAnsi="Times New Roman" w:cs="Times New Roman"/>
        </w:rPr>
      </w:pPr>
    </w:p>
    <w:p w14:paraId="5F539E9E" w14:textId="5F0E77FC" w:rsidR="00A06CE0" w:rsidRDefault="002E44F8" w:rsidP="008907BE">
      <w:pPr>
        <w:ind w:firstLine="720"/>
        <w:rPr>
          <w:rFonts w:ascii="Times New Roman" w:hAnsi="Times New Roman" w:cs="Times New Roman"/>
        </w:rPr>
      </w:pPr>
      <w:r>
        <w:rPr>
          <w:rFonts w:ascii="Times New Roman" w:hAnsi="Times New Roman" w:cs="Times New Roman"/>
        </w:rPr>
        <w:lastRenderedPageBreak/>
        <w:t>With support from CLAG</w:t>
      </w:r>
      <w:r w:rsidR="008907BE">
        <w:rPr>
          <w:rFonts w:ascii="Times New Roman" w:hAnsi="Times New Roman" w:cs="Times New Roman"/>
        </w:rPr>
        <w:t xml:space="preserve"> and the generous </w:t>
      </w:r>
      <w:r w:rsidR="008907BE" w:rsidRPr="008907BE">
        <w:rPr>
          <w:rFonts w:ascii="Times New Roman" w:hAnsi="Times New Roman" w:cs="Times New Roman"/>
        </w:rPr>
        <w:t>William Denevan Award</w:t>
      </w:r>
      <w:r>
        <w:rPr>
          <w:rFonts w:ascii="Times New Roman" w:hAnsi="Times New Roman" w:cs="Times New Roman"/>
        </w:rPr>
        <w:t xml:space="preserve">, I was fortunate to get to spend the summer </w:t>
      </w:r>
      <w:r w:rsidR="002954A6">
        <w:rPr>
          <w:rFonts w:ascii="Times New Roman" w:hAnsi="Times New Roman" w:cs="Times New Roman"/>
        </w:rPr>
        <w:t xml:space="preserve">in the </w:t>
      </w:r>
      <w:proofErr w:type="spellStart"/>
      <w:r w:rsidR="002954A6">
        <w:rPr>
          <w:rFonts w:ascii="Times New Roman" w:hAnsi="Times New Roman" w:cs="Times New Roman"/>
        </w:rPr>
        <w:t>Maipo</w:t>
      </w:r>
      <w:proofErr w:type="spellEnd"/>
      <w:r w:rsidR="002954A6">
        <w:rPr>
          <w:rFonts w:ascii="Times New Roman" w:hAnsi="Times New Roman" w:cs="Times New Roman"/>
        </w:rPr>
        <w:t xml:space="preserve"> River basin in </w:t>
      </w:r>
      <w:r w:rsidR="00AB3C37">
        <w:rPr>
          <w:rFonts w:ascii="Times New Roman" w:hAnsi="Times New Roman" w:cs="Times New Roman"/>
        </w:rPr>
        <w:t xml:space="preserve">central </w:t>
      </w:r>
      <w:r w:rsidR="002954A6">
        <w:rPr>
          <w:rFonts w:ascii="Times New Roman" w:hAnsi="Times New Roman" w:cs="Times New Roman"/>
        </w:rPr>
        <w:t xml:space="preserve">Chile </w:t>
      </w:r>
      <w:r>
        <w:rPr>
          <w:rFonts w:ascii="Times New Roman" w:hAnsi="Times New Roman" w:cs="Times New Roman"/>
        </w:rPr>
        <w:t xml:space="preserve">conducting fieldwork for my M.A. thesis in Geography. </w:t>
      </w:r>
      <w:r w:rsidR="00DF1A7D">
        <w:rPr>
          <w:rFonts w:ascii="Times New Roman" w:hAnsi="Times New Roman" w:cs="Times New Roman"/>
        </w:rPr>
        <w:t xml:space="preserve">It </w:t>
      </w:r>
      <w:r w:rsidR="00B5591A">
        <w:rPr>
          <w:rFonts w:ascii="Times New Roman" w:hAnsi="Times New Roman" w:cs="Times New Roman"/>
        </w:rPr>
        <w:t>is a</w:t>
      </w:r>
      <w:r w:rsidR="00DF1A7D">
        <w:rPr>
          <w:rFonts w:ascii="Times New Roman" w:hAnsi="Times New Roman" w:cs="Times New Roman"/>
        </w:rPr>
        <w:t xml:space="preserve"> </w:t>
      </w:r>
      <w:r w:rsidR="007E278B">
        <w:rPr>
          <w:rFonts w:ascii="Times New Roman" w:hAnsi="Times New Roman" w:cs="Times New Roman"/>
        </w:rPr>
        <w:t>critical</w:t>
      </w:r>
      <w:r w:rsidR="00DF1A7D">
        <w:rPr>
          <w:rFonts w:ascii="Times New Roman" w:hAnsi="Times New Roman" w:cs="Times New Roman"/>
        </w:rPr>
        <w:t xml:space="preserve"> time to be studying</w:t>
      </w:r>
      <w:r w:rsidR="002954A6">
        <w:rPr>
          <w:rFonts w:ascii="Times New Roman" w:hAnsi="Times New Roman" w:cs="Times New Roman"/>
        </w:rPr>
        <w:t xml:space="preserve"> water governance </w:t>
      </w:r>
      <w:r w:rsidR="00BF2001">
        <w:rPr>
          <w:rFonts w:ascii="Times New Roman" w:hAnsi="Times New Roman" w:cs="Times New Roman"/>
        </w:rPr>
        <w:t>in Chile</w:t>
      </w:r>
      <w:r w:rsidR="00F76782">
        <w:rPr>
          <w:rFonts w:ascii="Times New Roman" w:hAnsi="Times New Roman" w:cs="Times New Roman"/>
        </w:rPr>
        <w:t xml:space="preserve">, </w:t>
      </w:r>
      <w:r w:rsidR="007E278B">
        <w:rPr>
          <w:rFonts w:ascii="Times New Roman" w:hAnsi="Times New Roman" w:cs="Times New Roman"/>
        </w:rPr>
        <w:t>as</w:t>
      </w:r>
      <w:r w:rsidR="00F76782">
        <w:rPr>
          <w:rFonts w:ascii="Times New Roman" w:hAnsi="Times New Roman" w:cs="Times New Roman"/>
        </w:rPr>
        <w:t xml:space="preserve"> </w:t>
      </w:r>
      <w:r w:rsidR="002954A6">
        <w:rPr>
          <w:rFonts w:ascii="Times New Roman" w:hAnsi="Times New Roman" w:cs="Times New Roman"/>
        </w:rPr>
        <w:t xml:space="preserve">prolonged drought and escalating conflicts </w:t>
      </w:r>
      <w:r w:rsidR="007E278B">
        <w:rPr>
          <w:rFonts w:ascii="Times New Roman" w:hAnsi="Times New Roman" w:cs="Times New Roman"/>
        </w:rPr>
        <w:t xml:space="preserve">are </w:t>
      </w:r>
      <w:r w:rsidR="00F76782">
        <w:rPr>
          <w:rFonts w:ascii="Times New Roman" w:hAnsi="Times New Roman" w:cs="Times New Roman"/>
        </w:rPr>
        <w:t>placing</w:t>
      </w:r>
      <w:r w:rsidR="002954A6">
        <w:rPr>
          <w:rFonts w:ascii="Times New Roman" w:hAnsi="Times New Roman" w:cs="Times New Roman"/>
        </w:rPr>
        <w:t xml:space="preserve"> new pressures on </w:t>
      </w:r>
      <w:r w:rsidR="00BF2001">
        <w:rPr>
          <w:rFonts w:ascii="Times New Roman" w:hAnsi="Times New Roman" w:cs="Times New Roman"/>
        </w:rPr>
        <w:t>the country</w:t>
      </w:r>
      <w:r w:rsidR="002954A6">
        <w:rPr>
          <w:rFonts w:ascii="Times New Roman" w:hAnsi="Times New Roman" w:cs="Times New Roman"/>
        </w:rPr>
        <w:t xml:space="preserve">’s neoliberal legal framework for water management. </w:t>
      </w:r>
      <w:r w:rsidR="00A06CE0">
        <w:rPr>
          <w:rFonts w:ascii="Times New Roman" w:hAnsi="Times New Roman" w:cs="Times New Roman"/>
        </w:rPr>
        <w:t xml:space="preserve">My </w:t>
      </w:r>
      <w:r w:rsidR="00F76782">
        <w:rPr>
          <w:rFonts w:ascii="Times New Roman" w:hAnsi="Times New Roman" w:cs="Times New Roman"/>
        </w:rPr>
        <w:t>thesis research</w:t>
      </w:r>
      <w:r w:rsidR="00A06CE0">
        <w:rPr>
          <w:rFonts w:ascii="Times New Roman" w:hAnsi="Times New Roman" w:cs="Times New Roman"/>
        </w:rPr>
        <w:t xml:space="preserve"> </w:t>
      </w:r>
      <w:r w:rsidR="00B5591A">
        <w:rPr>
          <w:rFonts w:ascii="Times New Roman" w:hAnsi="Times New Roman" w:cs="Times New Roman"/>
        </w:rPr>
        <w:t>explores</w:t>
      </w:r>
      <w:r w:rsidR="00A06CE0">
        <w:rPr>
          <w:rFonts w:ascii="Times New Roman" w:hAnsi="Times New Roman" w:cs="Times New Roman"/>
        </w:rPr>
        <w:t xml:space="preserve"> how </w:t>
      </w:r>
      <w:r w:rsidR="00DF1A7D">
        <w:rPr>
          <w:rFonts w:ascii="Times New Roman" w:hAnsi="Times New Roman" w:cs="Times New Roman"/>
        </w:rPr>
        <w:t xml:space="preserve">these </w:t>
      </w:r>
      <w:r w:rsidR="00A06CE0" w:rsidRPr="00D85DDA">
        <w:rPr>
          <w:rFonts w:ascii="Times New Roman" w:hAnsi="Times New Roman" w:cs="Times New Roman"/>
        </w:rPr>
        <w:t xml:space="preserve">shifting environmental and social dynamics interact with water law and policy to shape decision-making, negotiation, and </w:t>
      </w:r>
      <w:r w:rsidR="007E278B">
        <w:rPr>
          <w:rFonts w:ascii="Times New Roman" w:hAnsi="Times New Roman" w:cs="Times New Roman"/>
        </w:rPr>
        <w:t xml:space="preserve">conflict </w:t>
      </w:r>
      <w:r w:rsidR="00A06CE0" w:rsidRPr="00D85DDA">
        <w:rPr>
          <w:rFonts w:ascii="Times New Roman" w:hAnsi="Times New Roman" w:cs="Times New Roman"/>
        </w:rPr>
        <w:t>resolution.</w:t>
      </w:r>
      <w:r w:rsidR="008907BE">
        <w:rPr>
          <w:rFonts w:ascii="Times New Roman" w:hAnsi="Times New Roman" w:cs="Times New Roman"/>
        </w:rPr>
        <w:t xml:space="preserve"> I aimed to</w:t>
      </w:r>
      <w:r w:rsidR="00A06CE0">
        <w:rPr>
          <w:rFonts w:ascii="Times New Roman" w:hAnsi="Times New Roman" w:cs="Times New Roman"/>
        </w:rPr>
        <w:t xml:space="preserve"> </w:t>
      </w:r>
      <w:r w:rsidR="00A00427">
        <w:rPr>
          <w:rFonts w:ascii="Times New Roman" w:hAnsi="Times New Roman" w:cs="Times New Roman"/>
        </w:rPr>
        <w:t xml:space="preserve">1) </w:t>
      </w:r>
      <w:r w:rsidR="00A06CE0">
        <w:rPr>
          <w:rFonts w:ascii="Times New Roman" w:hAnsi="Times New Roman" w:cs="Times New Roman"/>
        </w:rPr>
        <w:t>identify factors contributing to conflict and col</w:t>
      </w:r>
      <w:r w:rsidR="008907BE">
        <w:rPr>
          <w:rFonts w:ascii="Times New Roman" w:hAnsi="Times New Roman" w:cs="Times New Roman"/>
        </w:rPr>
        <w:t>laboration among water users,</w:t>
      </w:r>
      <w:r w:rsidR="00A06CE0">
        <w:rPr>
          <w:rFonts w:ascii="Times New Roman" w:hAnsi="Times New Roman" w:cs="Times New Roman"/>
        </w:rPr>
        <w:t xml:space="preserve"> </w:t>
      </w:r>
      <w:r w:rsidR="00A00427">
        <w:rPr>
          <w:rFonts w:ascii="Times New Roman" w:hAnsi="Times New Roman" w:cs="Times New Roman"/>
        </w:rPr>
        <w:t xml:space="preserve">2) </w:t>
      </w:r>
      <w:r w:rsidR="00A06CE0">
        <w:rPr>
          <w:rFonts w:ascii="Times New Roman" w:hAnsi="Times New Roman" w:cs="Times New Roman"/>
        </w:rPr>
        <w:t xml:space="preserve">examine the way that </w:t>
      </w:r>
      <w:r w:rsidR="00A06CE0" w:rsidRPr="00AD45FB">
        <w:rPr>
          <w:rFonts w:ascii="Times New Roman" w:hAnsi="Times New Roman"/>
        </w:rPr>
        <w:t xml:space="preserve">climate </w:t>
      </w:r>
      <w:r w:rsidR="00F76782">
        <w:rPr>
          <w:rFonts w:ascii="Times New Roman" w:hAnsi="Times New Roman"/>
        </w:rPr>
        <w:t xml:space="preserve">change </w:t>
      </w:r>
      <w:r w:rsidR="00A06CE0" w:rsidRPr="00AD45FB">
        <w:rPr>
          <w:rFonts w:ascii="Times New Roman" w:hAnsi="Times New Roman"/>
        </w:rPr>
        <w:t xml:space="preserve">adaptation initiatives </w:t>
      </w:r>
      <w:r w:rsidR="00A06CE0">
        <w:rPr>
          <w:rFonts w:ascii="Times New Roman" w:hAnsi="Times New Roman"/>
        </w:rPr>
        <w:t xml:space="preserve">and social movements mobilized </w:t>
      </w:r>
      <w:r w:rsidR="00A06CE0" w:rsidRPr="00AD45FB">
        <w:rPr>
          <w:rFonts w:ascii="Times New Roman" w:hAnsi="Times New Roman"/>
        </w:rPr>
        <w:t>people to address water conflicts</w:t>
      </w:r>
      <w:r w:rsidR="00A06CE0">
        <w:rPr>
          <w:rFonts w:ascii="Times New Roman" w:hAnsi="Times New Roman"/>
        </w:rPr>
        <w:t>, a</w:t>
      </w:r>
      <w:r w:rsidR="008907BE">
        <w:rPr>
          <w:rFonts w:ascii="Times New Roman" w:hAnsi="Times New Roman"/>
        </w:rPr>
        <w:t xml:space="preserve">nd </w:t>
      </w:r>
      <w:r w:rsidR="00A00427">
        <w:rPr>
          <w:rFonts w:ascii="Times New Roman" w:hAnsi="Times New Roman"/>
        </w:rPr>
        <w:t xml:space="preserve">3) </w:t>
      </w:r>
      <w:r w:rsidR="00A06CE0">
        <w:rPr>
          <w:rFonts w:ascii="Times New Roman" w:hAnsi="Times New Roman"/>
        </w:rPr>
        <w:t xml:space="preserve">assess the way these </w:t>
      </w:r>
      <w:r w:rsidR="00A06CE0" w:rsidRPr="00AD45FB">
        <w:rPr>
          <w:rFonts w:ascii="Times New Roman" w:hAnsi="Times New Roman"/>
        </w:rPr>
        <w:t>responses to conflicts supported, challenged, or contested the current legal framework for water governance</w:t>
      </w:r>
      <w:r w:rsidR="00A06CE0">
        <w:rPr>
          <w:rFonts w:ascii="Times New Roman" w:hAnsi="Times New Roman"/>
        </w:rPr>
        <w:t xml:space="preserve">. </w:t>
      </w:r>
      <w:r w:rsidR="00F76782">
        <w:rPr>
          <w:rFonts w:ascii="Times New Roman" w:hAnsi="Times New Roman"/>
        </w:rPr>
        <w:t>T</w:t>
      </w:r>
      <w:r w:rsidR="002954A6">
        <w:rPr>
          <w:rFonts w:ascii="Times New Roman" w:hAnsi="Times New Roman"/>
        </w:rPr>
        <w:t xml:space="preserve">wo months of in-depth qualitative research in the </w:t>
      </w:r>
      <w:proofErr w:type="spellStart"/>
      <w:r w:rsidR="002954A6">
        <w:rPr>
          <w:rFonts w:ascii="Times New Roman" w:hAnsi="Times New Roman"/>
        </w:rPr>
        <w:t>Maipo</w:t>
      </w:r>
      <w:proofErr w:type="spellEnd"/>
      <w:r w:rsidR="00036E35">
        <w:rPr>
          <w:rFonts w:ascii="Times New Roman" w:hAnsi="Times New Roman"/>
        </w:rPr>
        <w:t xml:space="preserve"> basin </w:t>
      </w:r>
      <w:r w:rsidR="001F2D9D">
        <w:rPr>
          <w:rFonts w:ascii="Times New Roman" w:hAnsi="Times New Roman"/>
        </w:rPr>
        <w:t xml:space="preserve">provided invaluable experience, </w:t>
      </w:r>
      <w:r w:rsidR="00036E35">
        <w:rPr>
          <w:rFonts w:ascii="Times New Roman" w:hAnsi="Times New Roman"/>
        </w:rPr>
        <w:t xml:space="preserve">revealed </w:t>
      </w:r>
      <w:r w:rsidR="001F2D9D">
        <w:rPr>
          <w:rFonts w:ascii="Times New Roman" w:hAnsi="Times New Roman"/>
        </w:rPr>
        <w:t>exciting findings</w:t>
      </w:r>
      <w:r w:rsidR="00036E35">
        <w:rPr>
          <w:rFonts w:ascii="Times New Roman" w:hAnsi="Times New Roman"/>
        </w:rPr>
        <w:t xml:space="preserve">, </w:t>
      </w:r>
      <w:r w:rsidR="001F2D9D">
        <w:rPr>
          <w:rFonts w:ascii="Times New Roman" w:hAnsi="Times New Roman"/>
        </w:rPr>
        <w:t>and presented new questions for future work</w:t>
      </w:r>
      <w:r w:rsidR="00F76782">
        <w:rPr>
          <w:rFonts w:ascii="Times New Roman" w:hAnsi="Times New Roman"/>
        </w:rPr>
        <w:t xml:space="preserve">. </w:t>
      </w:r>
    </w:p>
    <w:p w14:paraId="3B46EF6C" w14:textId="77777777" w:rsidR="003153E3" w:rsidRDefault="00C15AC8" w:rsidP="002E44F8">
      <w:pPr>
        <w:ind w:firstLine="720"/>
        <w:rPr>
          <w:rFonts w:ascii="Times New Roman" w:hAnsi="Times New Roman" w:cs="Times New Roman"/>
        </w:rPr>
      </w:pPr>
      <w:r>
        <w:rPr>
          <w:rFonts w:ascii="Times New Roman" w:hAnsi="Times New Roman" w:cs="Times New Roman"/>
        </w:rPr>
        <w:t>My</w:t>
      </w:r>
      <w:r w:rsidR="00AB3C37">
        <w:rPr>
          <w:rFonts w:ascii="Times New Roman" w:hAnsi="Times New Roman" w:cs="Times New Roman"/>
        </w:rPr>
        <w:t xml:space="preserve"> time in the </w:t>
      </w:r>
      <w:proofErr w:type="spellStart"/>
      <w:r w:rsidR="00AB3C37">
        <w:rPr>
          <w:rFonts w:ascii="Times New Roman" w:hAnsi="Times New Roman" w:cs="Times New Roman"/>
        </w:rPr>
        <w:t>Maipo</w:t>
      </w:r>
      <w:proofErr w:type="spellEnd"/>
      <w:r w:rsidR="00AB3C37">
        <w:rPr>
          <w:rFonts w:ascii="Times New Roman" w:hAnsi="Times New Roman" w:cs="Times New Roman"/>
        </w:rPr>
        <w:t xml:space="preserve"> basin was roughly</w:t>
      </w:r>
      <w:r w:rsidR="002E44F8">
        <w:rPr>
          <w:rFonts w:ascii="Times New Roman" w:hAnsi="Times New Roman" w:cs="Times New Roman"/>
        </w:rPr>
        <w:t xml:space="preserve"> </w:t>
      </w:r>
      <w:r w:rsidR="00AB3C37">
        <w:rPr>
          <w:rFonts w:ascii="Times New Roman" w:hAnsi="Times New Roman" w:cs="Times New Roman"/>
        </w:rPr>
        <w:t xml:space="preserve">split </w:t>
      </w:r>
      <w:r w:rsidR="00F76782">
        <w:rPr>
          <w:rFonts w:ascii="Times New Roman" w:hAnsi="Times New Roman" w:cs="Times New Roman"/>
        </w:rPr>
        <w:t xml:space="preserve">between the capital city of Santiago and the mountainous upper basin area known as the </w:t>
      </w:r>
      <w:proofErr w:type="spellStart"/>
      <w:r w:rsidR="00F76782">
        <w:rPr>
          <w:rFonts w:ascii="Times New Roman" w:hAnsi="Times New Roman" w:cs="Times New Roman"/>
        </w:rPr>
        <w:t>Cajón</w:t>
      </w:r>
      <w:proofErr w:type="spellEnd"/>
      <w:r w:rsidR="00F76782">
        <w:rPr>
          <w:rFonts w:ascii="Times New Roman" w:hAnsi="Times New Roman" w:cs="Times New Roman"/>
        </w:rPr>
        <w:t xml:space="preserve"> del </w:t>
      </w:r>
      <w:proofErr w:type="spellStart"/>
      <w:r w:rsidR="00F76782">
        <w:rPr>
          <w:rFonts w:ascii="Times New Roman" w:hAnsi="Times New Roman" w:cs="Times New Roman"/>
        </w:rPr>
        <w:t>Maipo</w:t>
      </w:r>
      <w:proofErr w:type="spellEnd"/>
      <w:r w:rsidR="00F76782">
        <w:rPr>
          <w:rFonts w:ascii="Times New Roman" w:hAnsi="Times New Roman" w:cs="Times New Roman"/>
        </w:rPr>
        <w:t>, with some excursions into the lower basin agricultural communities. I</w:t>
      </w:r>
      <w:r w:rsidR="002E44F8">
        <w:rPr>
          <w:rFonts w:ascii="Times New Roman" w:hAnsi="Times New Roman" w:cs="Times New Roman"/>
        </w:rPr>
        <w:t>n Santiago, I participated in meeting</w:t>
      </w:r>
      <w:r w:rsidR="00F76782">
        <w:rPr>
          <w:rFonts w:ascii="Times New Roman" w:hAnsi="Times New Roman" w:cs="Times New Roman"/>
        </w:rPr>
        <w:t xml:space="preserve">s, workshops, and </w:t>
      </w:r>
      <w:r w:rsidR="00AB3C37">
        <w:rPr>
          <w:rFonts w:ascii="Times New Roman" w:hAnsi="Times New Roman" w:cs="Times New Roman"/>
        </w:rPr>
        <w:t>roundtables</w:t>
      </w:r>
      <w:r w:rsidR="00F76782">
        <w:rPr>
          <w:rFonts w:ascii="Times New Roman" w:hAnsi="Times New Roman" w:cs="Times New Roman"/>
        </w:rPr>
        <w:t xml:space="preserve"> about water management, climat</w:t>
      </w:r>
      <w:r w:rsidR="00AB3C37">
        <w:rPr>
          <w:rFonts w:ascii="Times New Roman" w:hAnsi="Times New Roman" w:cs="Times New Roman"/>
        </w:rPr>
        <w:t xml:space="preserve">e change, and water code reform. I also conducted semi-structured interviews with </w:t>
      </w:r>
      <w:r w:rsidR="002E44F8">
        <w:rPr>
          <w:rFonts w:ascii="Times New Roman" w:hAnsi="Times New Roman" w:cs="Times New Roman"/>
        </w:rPr>
        <w:t xml:space="preserve">NGO representatives, private water companies, water user organizations, </w:t>
      </w:r>
      <w:r w:rsidR="00CD010F">
        <w:rPr>
          <w:rFonts w:ascii="Times New Roman" w:hAnsi="Times New Roman" w:cs="Times New Roman"/>
        </w:rPr>
        <w:t xml:space="preserve">academics, </w:t>
      </w:r>
      <w:r w:rsidR="00AB3C37">
        <w:rPr>
          <w:rFonts w:ascii="Times New Roman" w:hAnsi="Times New Roman" w:cs="Times New Roman"/>
        </w:rPr>
        <w:t>activists, and government officials.</w:t>
      </w:r>
      <w:r w:rsidR="002E44F8">
        <w:rPr>
          <w:rFonts w:ascii="Times New Roman" w:hAnsi="Times New Roman" w:cs="Times New Roman"/>
        </w:rPr>
        <w:t xml:space="preserve"> </w:t>
      </w:r>
      <w:r w:rsidR="00AB3C37">
        <w:rPr>
          <w:rFonts w:ascii="Times New Roman" w:hAnsi="Times New Roman" w:cs="Times New Roman"/>
        </w:rPr>
        <w:t xml:space="preserve">These actors had </w:t>
      </w:r>
      <w:r w:rsidR="002E44F8">
        <w:rPr>
          <w:rFonts w:ascii="Times New Roman" w:hAnsi="Times New Roman" w:cs="Times New Roman"/>
        </w:rPr>
        <w:t>differ</w:t>
      </w:r>
      <w:r w:rsidR="00CD010F">
        <w:rPr>
          <w:rFonts w:ascii="Times New Roman" w:hAnsi="Times New Roman" w:cs="Times New Roman"/>
        </w:rPr>
        <w:t>ing</w:t>
      </w:r>
      <w:r w:rsidR="002E44F8">
        <w:rPr>
          <w:rFonts w:ascii="Times New Roman" w:hAnsi="Times New Roman" w:cs="Times New Roman"/>
        </w:rPr>
        <w:t xml:space="preserve"> views about the main governance challenges in the basin and how they </w:t>
      </w:r>
      <w:r w:rsidR="00CD010F">
        <w:rPr>
          <w:rFonts w:ascii="Times New Roman" w:hAnsi="Times New Roman" w:cs="Times New Roman"/>
        </w:rPr>
        <w:t xml:space="preserve">should be addressed. </w:t>
      </w:r>
      <w:r w:rsidR="007E278B">
        <w:rPr>
          <w:rFonts w:ascii="Times New Roman" w:hAnsi="Times New Roman" w:cs="Times New Roman"/>
        </w:rPr>
        <w:t>C</w:t>
      </w:r>
      <w:r w:rsidR="00CD010F">
        <w:rPr>
          <w:rFonts w:ascii="Times New Roman" w:hAnsi="Times New Roman" w:cs="Times New Roman"/>
        </w:rPr>
        <w:t>ommon concerns included</w:t>
      </w:r>
      <w:r w:rsidR="002E44F8">
        <w:rPr>
          <w:rFonts w:ascii="Times New Roman" w:hAnsi="Times New Roman" w:cs="Times New Roman"/>
        </w:rPr>
        <w:t xml:space="preserve"> institutional fragmentation, </w:t>
      </w:r>
      <w:r w:rsidR="007E278B">
        <w:rPr>
          <w:rFonts w:ascii="Times New Roman" w:hAnsi="Times New Roman" w:cs="Times New Roman"/>
        </w:rPr>
        <w:t xml:space="preserve">limited government regulation, </w:t>
      </w:r>
      <w:r w:rsidR="002E44F8">
        <w:rPr>
          <w:rFonts w:ascii="Times New Roman" w:hAnsi="Times New Roman" w:cs="Times New Roman"/>
        </w:rPr>
        <w:t xml:space="preserve">lack of coordination among different types of water users, </w:t>
      </w:r>
      <w:r w:rsidR="00363E28">
        <w:rPr>
          <w:rFonts w:ascii="Times New Roman" w:hAnsi="Times New Roman" w:cs="Times New Roman"/>
        </w:rPr>
        <w:t xml:space="preserve">entrenched conflicts, </w:t>
      </w:r>
      <w:r w:rsidR="002E44F8">
        <w:rPr>
          <w:rFonts w:ascii="Times New Roman" w:hAnsi="Times New Roman" w:cs="Times New Roman"/>
        </w:rPr>
        <w:t xml:space="preserve">slow progress on policy reform, and growing water scarcity among vulnerable populations due to distribution issues as well as drought and climate change. </w:t>
      </w:r>
    </w:p>
    <w:p w14:paraId="405C3C8D" w14:textId="1DFCD932" w:rsidR="000F110F" w:rsidRDefault="008834D8" w:rsidP="000F110F">
      <w:pPr>
        <w:ind w:firstLine="720"/>
        <w:rPr>
          <w:rFonts w:ascii="Times New Roman" w:hAnsi="Times New Roman" w:cs="Times New Roman"/>
        </w:rPr>
      </w:pPr>
      <w:r>
        <w:rPr>
          <w:rFonts w:ascii="Times New Roman" w:hAnsi="Times New Roman" w:cs="Times New Roman"/>
        </w:rPr>
        <w:t>From these initial conversations, I identified thr</w:t>
      </w:r>
      <w:r w:rsidR="0019110D">
        <w:rPr>
          <w:rFonts w:ascii="Times New Roman" w:hAnsi="Times New Roman" w:cs="Times New Roman"/>
        </w:rPr>
        <w:t xml:space="preserve">ee major </w:t>
      </w:r>
      <w:r w:rsidR="00A00427">
        <w:rPr>
          <w:rFonts w:ascii="Times New Roman" w:hAnsi="Times New Roman" w:cs="Times New Roman"/>
        </w:rPr>
        <w:t xml:space="preserve">water </w:t>
      </w:r>
      <w:r w:rsidR="0019110D">
        <w:rPr>
          <w:rFonts w:ascii="Times New Roman" w:hAnsi="Times New Roman" w:cs="Times New Roman"/>
        </w:rPr>
        <w:t xml:space="preserve">conflicts: </w:t>
      </w:r>
      <w:r w:rsidR="00845EDF">
        <w:rPr>
          <w:rFonts w:ascii="Times New Roman" w:hAnsi="Times New Roman" w:cs="Times New Roman"/>
        </w:rPr>
        <w:t xml:space="preserve">controversial hydropower development in the upper basin, </w:t>
      </w:r>
      <w:r w:rsidR="00A00427">
        <w:rPr>
          <w:rFonts w:ascii="Times New Roman" w:hAnsi="Times New Roman" w:cs="Times New Roman"/>
        </w:rPr>
        <w:t xml:space="preserve">water scarcity due to </w:t>
      </w:r>
      <w:r w:rsidR="00845EDF">
        <w:rPr>
          <w:rFonts w:ascii="Times New Roman" w:hAnsi="Times New Roman" w:cs="Times New Roman"/>
        </w:rPr>
        <w:t>rapid agroindust</w:t>
      </w:r>
      <w:r w:rsidR="00ED684B">
        <w:rPr>
          <w:rFonts w:ascii="Times New Roman" w:hAnsi="Times New Roman" w:cs="Times New Roman"/>
        </w:rPr>
        <w:t xml:space="preserve">ry expansion in the lower basin, and </w:t>
      </w:r>
      <w:r w:rsidR="004B680E">
        <w:rPr>
          <w:rFonts w:ascii="Times New Roman" w:hAnsi="Times New Roman" w:cs="Times New Roman"/>
        </w:rPr>
        <w:t>cont</w:t>
      </w:r>
      <w:r w:rsidR="00ED684B">
        <w:rPr>
          <w:rFonts w:ascii="Times New Roman" w:hAnsi="Times New Roman" w:cs="Times New Roman"/>
        </w:rPr>
        <w:t>ested administrative boundaries</w:t>
      </w:r>
      <w:r w:rsidR="00A00427">
        <w:rPr>
          <w:rFonts w:ascii="Times New Roman" w:hAnsi="Times New Roman" w:cs="Times New Roman"/>
        </w:rPr>
        <w:t xml:space="preserve"> for water management</w:t>
      </w:r>
      <w:r>
        <w:rPr>
          <w:rFonts w:ascii="Times New Roman" w:hAnsi="Times New Roman" w:cs="Times New Roman"/>
        </w:rPr>
        <w:t xml:space="preserve">. </w:t>
      </w:r>
      <w:r w:rsidR="00ED684B">
        <w:rPr>
          <w:rFonts w:ascii="Times New Roman" w:hAnsi="Times New Roman" w:cs="Times New Roman"/>
        </w:rPr>
        <w:t xml:space="preserve">This third conflict came as a surprise to me. </w:t>
      </w:r>
      <w:r w:rsidR="000F110F">
        <w:rPr>
          <w:rFonts w:ascii="Times New Roman" w:hAnsi="Times New Roman" w:cs="Times New Roman"/>
        </w:rPr>
        <w:t xml:space="preserve">I had learned from National Water Directorate (DGA) maps and documents that the </w:t>
      </w:r>
      <w:proofErr w:type="spellStart"/>
      <w:r w:rsidR="000F110F">
        <w:rPr>
          <w:rFonts w:ascii="Times New Roman" w:hAnsi="Times New Roman" w:cs="Times New Roman"/>
        </w:rPr>
        <w:t>Maipo</w:t>
      </w:r>
      <w:proofErr w:type="spellEnd"/>
      <w:r w:rsidR="000F110F">
        <w:rPr>
          <w:rFonts w:ascii="Times New Roman" w:hAnsi="Times New Roman" w:cs="Times New Roman"/>
        </w:rPr>
        <w:t xml:space="preserve"> River is split into three sections for administrative purposes. </w:t>
      </w:r>
      <w:r w:rsidR="00845EDF">
        <w:rPr>
          <w:rFonts w:ascii="Times New Roman" w:hAnsi="Times New Roman" w:cs="Times New Roman"/>
        </w:rPr>
        <w:t>However</w:t>
      </w:r>
      <w:r w:rsidR="000F110F">
        <w:rPr>
          <w:rFonts w:ascii="Times New Roman" w:hAnsi="Times New Roman" w:cs="Times New Roman"/>
        </w:rPr>
        <w:t xml:space="preserve">, </w:t>
      </w:r>
      <w:r w:rsidR="0019110D">
        <w:rPr>
          <w:rFonts w:ascii="Times New Roman" w:hAnsi="Times New Roman" w:cs="Times New Roman"/>
        </w:rPr>
        <w:t>through my fieldwork I found</w:t>
      </w:r>
      <w:r w:rsidR="000F110F">
        <w:rPr>
          <w:rFonts w:ascii="Times New Roman" w:hAnsi="Times New Roman" w:cs="Times New Roman"/>
        </w:rPr>
        <w:t xml:space="preserve"> that many water users are convinced that there should actually be four sections and refuse to co</w:t>
      </w:r>
      <w:r w:rsidR="00ED684B">
        <w:rPr>
          <w:rFonts w:ascii="Times New Roman" w:hAnsi="Times New Roman" w:cs="Times New Roman"/>
        </w:rPr>
        <w:t>nform to the DGA’s boundaries. As I investigated the river sectioning issue</w:t>
      </w:r>
      <w:r w:rsidR="0019110D">
        <w:rPr>
          <w:rFonts w:ascii="Times New Roman" w:hAnsi="Times New Roman" w:cs="Times New Roman"/>
        </w:rPr>
        <w:t xml:space="preserve"> further</w:t>
      </w:r>
      <w:r w:rsidR="00ED684B">
        <w:rPr>
          <w:rFonts w:ascii="Times New Roman" w:hAnsi="Times New Roman" w:cs="Times New Roman"/>
        </w:rPr>
        <w:t xml:space="preserve">, I began to realize that it held implications </w:t>
      </w:r>
      <w:r w:rsidR="0019110D">
        <w:rPr>
          <w:rFonts w:ascii="Times New Roman" w:hAnsi="Times New Roman" w:cs="Times New Roman"/>
        </w:rPr>
        <w:t>beyond this particular</w:t>
      </w:r>
      <w:r w:rsidR="009F2F45">
        <w:rPr>
          <w:rFonts w:ascii="Times New Roman" w:hAnsi="Times New Roman" w:cs="Times New Roman"/>
        </w:rPr>
        <w:t xml:space="preserve"> dispute over the appropriate placement of sections, affecting </w:t>
      </w:r>
      <w:r w:rsidR="00ED684B">
        <w:rPr>
          <w:rFonts w:ascii="Times New Roman" w:hAnsi="Times New Roman" w:cs="Times New Roman"/>
        </w:rPr>
        <w:t xml:space="preserve">conflict resolution </w:t>
      </w:r>
      <w:r w:rsidR="009F2F45">
        <w:rPr>
          <w:rFonts w:ascii="Times New Roman" w:hAnsi="Times New Roman" w:cs="Times New Roman"/>
        </w:rPr>
        <w:t>across the basin</w:t>
      </w:r>
      <w:r w:rsidR="003F755F">
        <w:rPr>
          <w:rFonts w:ascii="Times New Roman" w:hAnsi="Times New Roman" w:cs="Times New Roman"/>
        </w:rPr>
        <w:t xml:space="preserve">. </w:t>
      </w:r>
    </w:p>
    <w:p w14:paraId="2E7A82AF" w14:textId="5B148339" w:rsidR="000F110F" w:rsidRDefault="000F110F" w:rsidP="000F110F">
      <w:pPr>
        <w:ind w:firstLine="720"/>
        <w:rPr>
          <w:rFonts w:ascii="Times New Roman" w:hAnsi="Times New Roman" w:cs="Times New Roman"/>
        </w:rPr>
      </w:pPr>
      <w:r>
        <w:rPr>
          <w:rFonts w:ascii="Times New Roman" w:hAnsi="Times New Roman" w:cs="Times New Roman"/>
        </w:rPr>
        <w:t xml:space="preserve">Despite the DGA’s insistence that river sectioning is a benign administrative tool for organization, interviews with water users revealed that these “artificial” boundaries have very real social and environmental impacts and play an important role in the way water conflicts are handled. </w:t>
      </w:r>
      <w:r w:rsidR="00ED684B">
        <w:rPr>
          <w:rFonts w:ascii="Times New Roman" w:hAnsi="Times New Roman" w:cs="Times New Roman"/>
        </w:rPr>
        <w:t>According to Chile’s 1981 Water Code, water rights holders in each section are expected to organize themselves into water user organizations to distribute water</w:t>
      </w:r>
      <w:r w:rsidR="0019110D">
        <w:rPr>
          <w:rFonts w:ascii="Times New Roman" w:hAnsi="Times New Roman" w:cs="Times New Roman"/>
        </w:rPr>
        <w:t xml:space="preserve"> </w:t>
      </w:r>
      <w:r w:rsidR="00ED684B">
        <w:rPr>
          <w:rFonts w:ascii="Times New Roman" w:hAnsi="Times New Roman" w:cs="Times New Roman"/>
        </w:rPr>
        <w:t xml:space="preserve">and resolve </w:t>
      </w:r>
      <w:r w:rsidR="0019110D">
        <w:rPr>
          <w:rFonts w:ascii="Times New Roman" w:hAnsi="Times New Roman" w:cs="Times New Roman"/>
        </w:rPr>
        <w:t xml:space="preserve">internal </w:t>
      </w:r>
      <w:r w:rsidR="00ED684B">
        <w:rPr>
          <w:rFonts w:ascii="Times New Roman" w:hAnsi="Times New Roman" w:cs="Times New Roman"/>
        </w:rPr>
        <w:t xml:space="preserve">disputes, independent of neighboring sections. </w:t>
      </w:r>
      <w:r w:rsidR="0019110D">
        <w:rPr>
          <w:rFonts w:ascii="Times New Roman" w:hAnsi="Times New Roman" w:cs="Times New Roman"/>
        </w:rPr>
        <w:t xml:space="preserve">Legally, water users can consume the entire flow in their section, without any consideration of the needs of users in downstream sections, who often rely on irrigation run-off to replenish the flow. </w:t>
      </w:r>
      <w:r w:rsidR="003F755F">
        <w:rPr>
          <w:rFonts w:ascii="Times New Roman" w:hAnsi="Times New Roman" w:cs="Times New Roman"/>
        </w:rPr>
        <w:t xml:space="preserve">In practice, the water user organizations in the first section </w:t>
      </w:r>
      <w:r w:rsidR="00A00427">
        <w:rPr>
          <w:rFonts w:ascii="Times New Roman" w:hAnsi="Times New Roman" w:cs="Times New Roman"/>
        </w:rPr>
        <w:t>are far more organized and have</w:t>
      </w:r>
      <w:r w:rsidR="003F755F">
        <w:rPr>
          <w:rFonts w:ascii="Times New Roman" w:hAnsi="Times New Roman" w:cs="Times New Roman"/>
        </w:rPr>
        <w:t xml:space="preserve"> many more resources than those in the lower sections. </w:t>
      </w:r>
      <w:r w:rsidR="0019110D">
        <w:rPr>
          <w:rFonts w:ascii="Times New Roman" w:hAnsi="Times New Roman" w:cs="Times New Roman"/>
        </w:rPr>
        <w:t xml:space="preserve">The second section, in particular, was </w:t>
      </w:r>
      <w:r w:rsidR="00B64DF0">
        <w:rPr>
          <w:rFonts w:ascii="Times New Roman" w:hAnsi="Times New Roman" w:cs="Times New Roman"/>
        </w:rPr>
        <w:t xml:space="preserve">starkly underdeveloped compared to the first section, with no user organizations and high dependency upon water left over from the first section. </w:t>
      </w:r>
      <w:r w:rsidR="00ED684B">
        <w:rPr>
          <w:rFonts w:ascii="Times New Roman" w:hAnsi="Times New Roman" w:cs="Times New Roman"/>
        </w:rPr>
        <w:t xml:space="preserve">Despite inextricable </w:t>
      </w:r>
      <w:r w:rsidR="00AE539A">
        <w:rPr>
          <w:rFonts w:ascii="Times New Roman" w:hAnsi="Times New Roman" w:cs="Times New Roman"/>
        </w:rPr>
        <w:t xml:space="preserve">social and </w:t>
      </w:r>
      <w:r w:rsidR="00ED684B">
        <w:rPr>
          <w:rFonts w:ascii="Times New Roman" w:hAnsi="Times New Roman" w:cs="Times New Roman"/>
        </w:rPr>
        <w:t xml:space="preserve">hydrologic connections between river sections, the Water Code provides no legal mechanism for inter-section coordination. </w:t>
      </w:r>
    </w:p>
    <w:p w14:paraId="1DDAC686" w14:textId="77777777" w:rsidR="0047709E" w:rsidRDefault="00A00427" w:rsidP="002B1A5D">
      <w:pPr>
        <w:ind w:firstLine="720"/>
        <w:rPr>
          <w:rFonts w:ascii="Times New Roman" w:hAnsi="Times New Roman" w:cs="Times New Roman"/>
        </w:rPr>
      </w:pPr>
      <w:r>
        <w:rPr>
          <w:rFonts w:ascii="Times New Roman" w:hAnsi="Times New Roman" w:cs="Times New Roman"/>
        </w:rPr>
        <w:lastRenderedPageBreak/>
        <w:t xml:space="preserve">Problems </w:t>
      </w:r>
      <w:r w:rsidR="00F9651B">
        <w:rPr>
          <w:rFonts w:ascii="Times New Roman" w:hAnsi="Times New Roman" w:cs="Times New Roman"/>
        </w:rPr>
        <w:t xml:space="preserve">arise when </w:t>
      </w:r>
      <w:r>
        <w:rPr>
          <w:rFonts w:ascii="Times New Roman" w:hAnsi="Times New Roman" w:cs="Times New Roman"/>
        </w:rPr>
        <w:t xml:space="preserve">water </w:t>
      </w:r>
      <w:r w:rsidR="00F9651B">
        <w:rPr>
          <w:rFonts w:ascii="Times New Roman" w:hAnsi="Times New Roman" w:cs="Times New Roman"/>
        </w:rPr>
        <w:t xml:space="preserve">conflicts do not fall neatly within </w:t>
      </w:r>
      <w:r>
        <w:rPr>
          <w:rFonts w:ascii="Times New Roman" w:hAnsi="Times New Roman" w:cs="Times New Roman"/>
        </w:rPr>
        <w:t xml:space="preserve">these administrative boundaries and when they </w:t>
      </w:r>
      <w:r w:rsidR="00F9651B">
        <w:rPr>
          <w:rFonts w:ascii="Times New Roman" w:hAnsi="Times New Roman" w:cs="Times New Roman"/>
        </w:rPr>
        <w:t>involve actor</w:t>
      </w:r>
      <w:r w:rsidR="002B1A5D">
        <w:rPr>
          <w:rFonts w:ascii="Times New Roman" w:hAnsi="Times New Roman" w:cs="Times New Roman"/>
        </w:rPr>
        <w:t>s other than titled water users (</w:t>
      </w:r>
      <w:r w:rsidR="00281CEB">
        <w:rPr>
          <w:rFonts w:ascii="Times New Roman" w:hAnsi="Times New Roman" w:cs="Times New Roman"/>
        </w:rPr>
        <w:t>i.e. tourism</w:t>
      </w:r>
      <w:r w:rsidR="00BF2001">
        <w:rPr>
          <w:rFonts w:ascii="Times New Roman" w:hAnsi="Times New Roman" w:cs="Times New Roman"/>
        </w:rPr>
        <w:t xml:space="preserve">, recreation, and conservation interests </w:t>
      </w:r>
      <w:r w:rsidR="002B1A5D">
        <w:rPr>
          <w:rFonts w:ascii="Times New Roman" w:hAnsi="Times New Roman" w:cs="Times New Roman"/>
        </w:rPr>
        <w:t>and river-side communities).</w:t>
      </w:r>
      <w:r w:rsidR="00F9651B">
        <w:rPr>
          <w:rFonts w:ascii="Times New Roman" w:hAnsi="Times New Roman" w:cs="Times New Roman"/>
        </w:rPr>
        <w:t xml:space="preserve"> </w:t>
      </w:r>
      <w:r w:rsidR="00AE539A">
        <w:rPr>
          <w:rFonts w:ascii="Times New Roman" w:hAnsi="Times New Roman" w:cs="Times New Roman"/>
        </w:rPr>
        <w:t xml:space="preserve">This </w:t>
      </w:r>
      <w:r w:rsidR="002B1A5D">
        <w:rPr>
          <w:rFonts w:ascii="Times New Roman" w:hAnsi="Times New Roman" w:cs="Times New Roman"/>
        </w:rPr>
        <w:t>is</w:t>
      </w:r>
      <w:r w:rsidR="00AE539A">
        <w:rPr>
          <w:rFonts w:ascii="Times New Roman" w:hAnsi="Times New Roman" w:cs="Times New Roman"/>
        </w:rPr>
        <w:t xml:space="preserve"> the case of the other primary conflicts in the basin, in which </w:t>
      </w:r>
      <w:r w:rsidR="009F2F45">
        <w:rPr>
          <w:rFonts w:ascii="Times New Roman" w:hAnsi="Times New Roman" w:cs="Times New Roman"/>
        </w:rPr>
        <w:t xml:space="preserve">hydropower </w:t>
      </w:r>
      <w:r w:rsidR="00BF2001">
        <w:rPr>
          <w:rFonts w:ascii="Times New Roman" w:hAnsi="Times New Roman" w:cs="Times New Roman"/>
        </w:rPr>
        <w:t xml:space="preserve">development </w:t>
      </w:r>
      <w:r w:rsidR="009F2F45">
        <w:rPr>
          <w:rFonts w:ascii="Times New Roman" w:hAnsi="Times New Roman" w:cs="Times New Roman"/>
        </w:rPr>
        <w:t xml:space="preserve">and agroindustry </w:t>
      </w:r>
      <w:r w:rsidR="004B46DE">
        <w:rPr>
          <w:rFonts w:ascii="Times New Roman" w:hAnsi="Times New Roman" w:cs="Times New Roman"/>
        </w:rPr>
        <w:t>expansion</w:t>
      </w:r>
      <w:r w:rsidR="00EC6553">
        <w:rPr>
          <w:rFonts w:ascii="Times New Roman" w:hAnsi="Times New Roman" w:cs="Times New Roman"/>
        </w:rPr>
        <w:t xml:space="preserve"> </w:t>
      </w:r>
      <w:r w:rsidR="00BF2001">
        <w:rPr>
          <w:rFonts w:ascii="Times New Roman" w:hAnsi="Times New Roman" w:cs="Times New Roman"/>
        </w:rPr>
        <w:t>have</w:t>
      </w:r>
      <w:r w:rsidR="002B1A5D">
        <w:rPr>
          <w:rFonts w:ascii="Times New Roman" w:hAnsi="Times New Roman" w:cs="Times New Roman"/>
        </w:rPr>
        <w:t xml:space="preserve"> </w:t>
      </w:r>
      <w:r w:rsidR="008834D8">
        <w:rPr>
          <w:rFonts w:ascii="Times New Roman" w:hAnsi="Times New Roman" w:cs="Times New Roman"/>
        </w:rPr>
        <w:t>sparked complex long</w:t>
      </w:r>
      <w:r w:rsidR="002B1A5D">
        <w:rPr>
          <w:rFonts w:ascii="Times New Roman" w:hAnsi="Times New Roman" w:cs="Times New Roman"/>
        </w:rPr>
        <w:t>-term struggles that far surpass</w:t>
      </w:r>
      <w:r w:rsidR="008834D8">
        <w:rPr>
          <w:rFonts w:ascii="Times New Roman" w:hAnsi="Times New Roman" w:cs="Times New Roman"/>
        </w:rPr>
        <w:t xml:space="preserve"> the </w:t>
      </w:r>
      <w:r w:rsidR="00AE539A">
        <w:rPr>
          <w:rFonts w:ascii="Times New Roman" w:hAnsi="Times New Roman" w:cs="Times New Roman"/>
        </w:rPr>
        <w:t xml:space="preserve">conflict resolution powers </w:t>
      </w:r>
      <w:r w:rsidR="008834D8">
        <w:rPr>
          <w:rFonts w:ascii="Times New Roman" w:hAnsi="Times New Roman" w:cs="Times New Roman"/>
        </w:rPr>
        <w:t>of water user organizati</w:t>
      </w:r>
      <w:r w:rsidR="009F2F45">
        <w:rPr>
          <w:rFonts w:ascii="Times New Roman" w:hAnsi="Times New Roman" w:cs="Times New Roman"/>
        </w:rPr>
        <w:t xml:space="preserve">ons and </w:t>
      </w:r>
      <w:r w:rsidR="00AE539A">
        <w:rPr>
          <w:rFonts w:ascii="Times New Roman" w:hAnsi="Times New Roman" w:cs="Times New Roman"/>
        </w:rPr>
        <w:t xml:space="preserve">even </w:t>
      </w:r>
      <w:r w:rsidR="009F2F45">
        <w:rPr>
          <w:rFonts w:ascii="Times New Roman" w:hAnsi="Times New Roman" w:cs="Times New Roman"/>
        </w:rPr>
        <w:t>the courts</w:t>
      </w:r>
      <w:r w:rsidR="00AE539A">
        <w:rPr>
          <w:rFonts w:ascii="Times New Roman" w:hAnsi="Times New Roman" w:cs="Times New Roman"/>
        </w:rPr>
        <w:t>. I found that in</w:t>
      </w:r>
      <w:r w:rsidR="009F2F45">
        <w:rPr>
          <w:rFonts w:ascii="Times New Roman" w:hAnsi="Times New Roman" w:cs="Times New Roman"/>
        </w:rPr>
        <w:t xml:space="preserve"> both cases, s</w:t>
      </w:r>
      <w:r w:rsidR="008834D8">
        <w:rPr>
          <w:rFonts w:ascii="Times New Roman" w:hAnsi="Times New Roman" w:cs="Times New Roman"/>
        </w:rPr>
        <w:t xml:space="preserve">ocial movements have formed </w:t>
      </w:r>
      <w:r w:rsidR="004B46DE">
        <w:rPr>
          <w:rFonts w:ascii="Times New Roman" w:hAnsi="Times New Roman" w:cs="Times New Roman"/>
        </w:rPr>
        <w:t>to fill these gaps in governance</w:t>
      </w:r>
      <w:r w:rsidR="008834D8">
        <w:rPr>
          <w:rFonts w:ascii="Times New Roman" w:hAnsi="Times New Roman" w:cs="Times New Roman"/>
        </w:rPr>
        <w:t xml:space="preserve">, </w:t>
      </w:r>
      <w:r w:rsidR="004B46DE">
        <w:rPr>
          <w:rFonts w:ascii="Times New Roman" w:hAnsi="Times New Roman" w:cs="Times New Roman"/>
        </w:rPr>
        <w:t xml:space="preserve">providing a forum for marginalized actors to amplify their cause and advocate for reforms that </w:t>
      </w:r>
      <w:r w:rsidR="00BF2001">
        <w:rPr>
          <w:rFonts w:ascii="Times New Roman" w:hAnsi="Times New Roman" w:cs="Times New Roman"/>
        </w:rPr>
        <w:t>would</w:t>
      </w:r>
      <w:r w:rsidR="004B46DE">
        <w:rPr>
          <w:rFonts w:ascii="Times New Roman" w:hAnsi="Times New Roman" w:cs="Times New Roman"/>
        </w:rPr>
        <w:t xml:space="preserve"> better protect their interests. </w:t>
      </w:r>
    </w:p>
    <w:p w14:paraId="1E13590C" w14:textId="6CFEB8B3" w:rsidR="006A0683" w:rsidRDefault="00F9041A" w:rsidP="002B1A5D">
      <w:pPr>
        <w:ind w:firstLine="720"/>
        <w:rPr>
          <w:rFonts w:ascii="Times New Roman" w:hAnsi="Times New Roman" w:cs="Times New Roman"/>
        </w:rPr>
      </w:pPr>
      <w:r>
        <w:rPr>
          <w:rFonts w:ascii="Times New Roman" w:hAnsi="Times New Roman" w:cs="Times New Roman"/>
        </w:rPr>
        <w:t>Participant observation and interviews with members of the two major social movements revealed that t</w:t>
      </w:r>
      <w:r w:rsidR="004B46DE">
        <w:rPr>
          <w:rFonts w:ascii="Times New Roman" w:hAnsi="Times New Roman" w:cs="Times New Roman"/>
        </w:rPr>
        <w:t xml:space="preserve">his shift to alternative means of addressing conflict stems from </w:t>
      </w:r>
      <w:r w:rsidR="0047709E">
        <w:rPr>
          <w:rFonts w:ascii="Times New Roman" w:hAnsi="Times New Roman" w:cs="Times New Roman"/>
        </w:rPr>
        <w:t xml:space="preserve">distrust of traditional conflict resolution forums and </w:t>
      </w:r>
      <w:r w:rsidR="004B46DE">
        <w:rPr>
          <w:rFonts w:ascii="Times New Roman" w:hAnsi="Times New Roman" w:cs="Times New Roman"/>
        </w:rPr>
        <w:t xml:space="preserve">frustration with the limited options open to actors lacking legal water rights. </w:t>
      </w:r>
      <w:r w:rsidR="00406D77">
        <w:rPr>
          <w:rFonts w:ascii="Times New Roman" w:hAnsi="Times New Roman" w:cs="Times New Roman"/>
        </w:rPr>
        <w:t xml:space="preserve">Movement leaders expressed </w:t>
      </w:r>
      <w:r>
        <w:rPr>
          <w:rFonts w:ascii="Times New Roman" w:hAnsi="Times New Roman" w:cs="Times New Roman"/>
        </w:rPr>
        <w:t>feeling like their efforts were</w:t>
      </w:r>
      <w:r w:rsidR="004B46DE">
        <w:rPr>
          <w:rFonts w:ascii="Times New Roman" w:hAnsi="Times New Roman" w:cs="Times New Roman"/>
        </w:rPr>
        <w:t xml:space="preserve"> </w:t>
      </w:r>
      <w:r>
        <w:rPr>
          <w:rFonts w:ascii="Times New Roman" w:hAnsi="Times New Roman" w:cs="Times New Roman"/>
        </w:rPr>
        <w:t xml:space="preserve"> “subsidizing </w:t>
      </w:r>
      <w:r w:rsidR="003007FC">
        <w:rPr>
          <w:rFonts w:ascii="Times New Roman" w:hAnsi="Times New Roman" w:cs="Times New Roman"/>
        </w:rPr>
        <w:t>the work of the state,” monitoring the impacts of large development projects and contesting injustices that otherwise went unchecked.</w:t>
      </w:r>
      <w:r w:rsidR="002B1A5D">
        <w:rPr>
          <w:rFonts w:ascii="Times New Roman" w:hAnsi="Times New Roman" w:cs="Times New Roman"/>
        </w:rPr>
        <w:t xml:space="preserve"> </w:t>
      </w:r>
      <w:r>
        <w:rPr>
          <w:rFonts w:ascii="Times New Roman" w:hAnsi="Times New Roman" w:cs="Times New Roman"/>
        </w:rPr>
        <w:t xml:space="preserve">Beyond their </w:t>
      </w:r>
      <w:r w:rsidR="002B1A5D">
        <w:rPr>
          <w:rFonts w:ascii="Times New Roman" w:hAnsi="Times New Roman" w:cs="Times New Roman"/>
        </w:rPr>
        <w:t xml:space="preserve">context-specific arguments against hydropower and agroindustry development, </w:t>
      </w:r>
      <w:r>
        <w:rPr>
          <w:rFonts w:ascii="Times New Roman" w:hAnsi="Times New Roman" w:cs="Times New Roman"/>
        </w:rPr>
        <w:t>the two movements</w:t>
      </w:r>
      <w:r w:rsidR="002B1A5D">
        <w:rPr>
          <w:rFonts w:ascii="Times New Roman" w:hAnsi="Times New Roman" w:cs="Times New Roman"/>
        </w:rPr>
        <w:t xml:space="preserve"> </w:t>
      </w:r>
      <w:r w:rsidR="004B46DE">
        <w:rPr>
          <w:rFonts w:ascii="Times New Roman" w:hAnsi="Times New Roman" w:cs="Times New Roman"/>
        </w:rPr>
        <w:t>shared</w:t>
      </w:r>
      <w:r w:rsidR="002B1A5D">
        <w:rPr>
          <w:rFonts w:ascii="Times New Roman" w:hAnsi="Times New Roman" w:cs="Times New Roman"/>
        </w:rPr>
        <w:t xml:space="preserve"> </w:t>
      </w:r>
      <w:r w:rsidR="009A7F0C">
        <w:rPr>
          <w:rFonts w:ascii="Times New Roman" w:hAnsi="Times New Roman" w:cs="Times New Roman"/>
        </w:rPr>
        <w:t xml:space="preserve">broader </w:t>
      </w:r>
      <w:r w:rsidR="002B1A5D">
        <w:rPr>
          <w:rFonts w:ascii="Times New Roman" w:hAnsi="Times New Roman" w:cs="Times New Roman"/>
        </w:rPr>
        <w:t>critiques of</w:t>
      </w:r>
      <w:r w:rsidR="006A0683">
        <w:rPr>
          <w:rFonts w:ascii="Times New Roman" w:hAnsi="Times New Roman" w:cs="Times New Roman"/>
        </w:rPr>
        <w:t xml:space="preserve"> </w:t>
      </w:r>
      <w:r w:rsidR="00F404C5">
        <w:rPr>
          <w:rFonts w:ascii="Times New Roman" w:hAnsi="Times New Roman" w:cs="Times New Roman"/>
        </w:rPr>
        <w:t xml:space="preserve">the injustices of </w:t>
      </w:r>
      <w:r w:rsidR="006A0683">
        <w:rPr>
          <w:rFonts w:ascii="Times New Roman" w:hAnsi="Times New Roman" w:cs="Times New Roman"/>
        </w:rPr>
        <w:t>Chile’s “e</w:t>
      </w:r>
      <w:r>
        <w:rPr>
          <w:rFonts w:ascii="Times New Roman" w:hAnsi="Times New Roman" w:cs="Times New Roman"/>
        </w:rPr>
        <w:t>xtractivist” development model, a common ground upon which they built</w:t>
      </w:r>
      <w:r w:rsidR="002B1A5D">
        <w:rPr>
          <w:rFonts w:ascii="Times New Roman" w:hAnsi="Times New Roman" w:cs="Times New Roman"/>
        </w:rPr>
        <w:t xml:space="preserve"> solidarity and mutual support from opposite ends of the basin. </w:t>
      </w:r>
    </w:p>
    <w:p w14:paraId="7684DA87" w14:textId="6890B147" w:rsidR="00F251E1" w:rsidRDefault="00F404C5" w:rsidP="00F251E1">
      <w:pPr>
        <w:ind w:firstLine="720"/>
        <w:rPr>
          <w:rFonts w:ascii="Times New Roman" w:hAnsi="Times New Roman" w:cs="Times New Roman"/>
        </w:rPr>
      </w:pPr>
      <w:r>
        <w:rPr>
          <w:rFonts w:ascii="Times New Roman" w:hAnsi="Times New Roman" w:cs="Times New Roman"/>
        </w:rPr>
        <w:t xml:space="preserve">Climate change looms large in all of these water conflicts, posing major implications for the way people understand and deal with water scarcity. </w:t>
      </w:r>
      <w:r w:rsidR="008B5FB9">
        <w:rPr>
          <w:rFonts w:ascii="Times New Roman" w:hAnsi="Times New Roman" w:cs="Times New Roman"/>
        </w:rPr>
        <w:t>The increasing policy attention to the effects of climate change in Chile p</w:t>
      </w:r>
      <w:r w:rsidR="00F251E1">
        <w:rPr>
          <w:rFonts w:ascii="Times New Roman" w:hAnsi="Times New Roman" w:cs="Times New Roman"/>
        </w:rPr>
        <w:t>resents</w:t>
      </w:r>
      <w:r w:rsidR="008B5FB9">
        <w:rPr>
          <w:rFonts w:ascii="Times New Roman" w:hAnsi="Times New Roman" w:cs="Times New Roman"/>
        </w:rPr>
        <w:t xml:space="preserve"> both challenges and opportunities. </w:t>
      </w:r>
      <w:r w:rsidR="00F251E1">
        <w:rPr>
          <w:rFonts w:ascii="Times New Roman" w:hAnsi="Times New Roman" w:cs="Times New Roman"/>
        </w:rPr>
        <w:t xml:space="preserve">Among activists, </w:t>
      </w:r>
      <w:r w:rsidR="005A68CD">
        <w:rPr>
          <w:rFonts w:ascii="Times New Roman" w:hAnsi="Times New Roman" w:cs="Times New Roman"/>
        </w:rPr>
        <w:t>there is concern that</w:t>
      </w:r>
      <w:r w:rsidR="008B5FB9">
        <w:rPr>
          <w:rFonts w:ascii="Times New Roman" w:hAnsi="Times New Roman" w:cs="Times New Roman"/>
        </w:rPr>
        <w:t xml:space="preserve"> the focus on climate change and drought </w:t>
      </w:r>
      <w:r w:rsidR="00F251E1">
        <w:rPr>
          <w:rFonts w:ascii="Times New Roman" w:hAnsi="Times New Roman" w:cs="Times New Roman"/>
        </w:rPr>
        <w:t xml:space="preserve">“naturalizes” and </w:t>
      </w:r>
      <w:r w:rsidR="008B5FB9">
        <w:rPr>
          <w:rFonts w:ascii="Times New Roman" w:hAnsi="Times New Roman" w:cs="Times New Roman"/>
        </w:rPr>
        <w:t>obscures underlying problems of structural</w:t>
      </w:r>
      <w:r w:rsidR="00F251E1">
        <w:rPr>
          <w:rFonts w:ascii="Times New Roman" w:hAnsi="Times New Roman" w:cs="Times New Roman"/>
        </w:rPr>
        <w:t xml:space="preserve"> water</w:t>
      </w:r>
      <w:r w:rsidR="008B5FB9">
        <w:rPr>
          <w:rFonts w:ascii="Times New Roman" w:hAnsi="Times New Roman" w:cs="Times New Roman"/>
        </w:rPr>
        <w:t xml:space="preserve"> scarcity caused by uneven development and </w:t>
      </w:r>
      <w:r w:rsidR="0047709E">
        <w:rPr>
          <w:rFonts w:ascii="Times New Roman" w:hAnsi="Times New Roman" w:cs="Times New Roman"/>
        </w:rPr>
        <w:t xml:space="preserve">disparity of </w:t>
      </w:r>
      <w:r w:rsidR="008B5FB9">
        <w:rPr>
          <w:rFonts w:ascii="Times New Roman" w:hAnsi="Times New Roman" w:cs="Times New Roman"/>
        </w:rPr>
        <w:t xml:space="preserve">access. </w:t>
      </w:r>
      <w:r w:rsidR="00F251E1">
        <w:rPr>
          <w:rFonts w:ascii="Times New Roman" w:hAnsi="Times New Roman" w:cs="Times New Roman"/>
        </w:rPr>
        <w:t>These underlying issues are</w:t>
      </w:r>
      <w:r w:rsidR="00EC71DE">
        <w:rPr>
          <w:rFonts w:ascii="Times New Roman" w:hAnsi="Times New Roman" w:cs="Times New Roman"/>
        </w:rPr>
        <w:t xml:space="preserve"> especially apparent in the lower basin, where the ever-deeper groundwater pumping by agroindustry has left several rural communities entirely without water. </w:t>
      </w:r>
      <w:r w:rsidR="005A68CD">
        <w:rPr>
          <w:rFonts w:ascii="Times New Roman" w:hAnsi="Times New Roman" w:cs="Times New Roman"/>
        </w:rPr>
        <w:t xml:space="preserve">While </w:t>
      </w:r>
      <w:r w:rsidR="00F251E1">
        <w:rPr>
          <w:rFonts w:ascii="Times New Roman" w:hAnsi="Times New Roman" w:cs="Times New Roman"/>
        </w:rPr>
        <w:t xml:space="preserve">drought has aggravated this situation, characterizing the lack of access to water as a consequence of drought ignores the </w:t>
      </w:r>
      <w:r w:rsidR="005A68CD">
        <w:rPr>
          <w:rFonts w:ascii="Times New Roman" w:hAnsi="Times New Roman" w:cs="Times New Roman"/>
        </w:rPr>
        <w:t xml:space="preserve">inherent </w:t>
      </w:r>
      <w:r w:rsidR="00F251E1">
        <w:rPr>
          <w:rFonts w:ascii="Times New Roman" w:hAnsi="Times New Roman" w:cs="Times New Roman"/>
        </w:rPr>
        <w:t xml:space="preserve">political </w:t>
      </w:r>
      <w:r w:rsidR="005A68CD">
        <w:rPr>
          <w:rFonts w:ascii="Times New Roman" w:hAnsi="Times New Roman" w:cs="Times New Roman"/>
        </w:rPr>
        <w:t xml:space="preserve">nature of the problem. </w:t>
      </w:r>
    </w:p>
    <w:p w14:paraId="61D39493" w14:textId="323879A6" w:rsidR="00353129" w:rsidRDefault="0047709E" w:rsidP="00E37089">
      <w:pPr>
        <w:ind w:firstLine="720"/>
        <w:rPr>
          <w:rFonts w:ascii="Times New Roman" w:hAnsi="Times New Roman" w:cs="Times New Roman"/>
        </w:rPr>
      </w:pPr>
      <w:r>
        <w:rPr>
          <w:rFonts w:ascii="Times New Roman" w:hAnsi="Times New Roman" w:cs="Times New Roman"/>
        </w:rPr>
        <w:t>On the other hand, t</w:t>
      </w:r>
      <w:r w:rsidR="001F7FF3">
        <w:rPr>
          <w:rFonts w:ascii="Times New Roman" w:hAnsi="Times New Roman" w:cs="Times New Roman"/>
        </w:rPr>
        <w:t xml:space="preserve">he </w:t>
      </w:r>
      <w:r>
        <w:rPr>
          <w:rFonts w:ascii="Times New Roman" w:hAnsi="Times New Roman" w:cs="Times New Roman"/>
        </w:rPr>
        <w:t>broad recognition of the</w:t>
      </w:r>
      <w:r w:rsidR="001F7FF3">
        <w:rPr>
          <w:rFonts w:ascii="Times New Roman" w:hAnsi="Times New Roman" w:cs="Times New Roman"/>
        </w:rPr>
        <w:t xml:space="preserve"> need to address </w:t>
      </w:r>
      <w:r w:rsidR="009E113E">
        <w:rPr>
          <w:rFonts w:ascii="Times New Roman" w:hAnsi="Times New Roman" w:cs="Times New Roman"/>
        </w:rPr>
        <w:t xml:space="preserve">climate change has provided social movements with a new arsenal of arguments </w:t>
      </w:r>
      <w:r w:rsidR="00E37089">
        <w:rPr>
          <w:rFonts w:ascii="Times New Roman" w:hAnsi="Times New Roman" w:cs="Times New Roman"/>
        </w:rPr>
        <w:t xml:space="preserve">for more equitable and sustainable water management. </w:t>
      </w:r>
      <w:r w:rsidR="001F7FF3">
        <w:rPr>
          <w:rFonts w:ascii="Times New Roman" w:hAnsi="Times New Roman" w:cs="Times New Roman"/>
        </w:rPr>
        <w:t>Increased concerns have</w:t>
      </w:r>
      <w:r w:rsidR="00E37089">
        <w:rPr>
          <w:rFonts w:ascii="Times New Roman" w:hAnsi="Times New Roman" w:cs="Times New Roman"/>
        </w:rPr>
        <w:t xml:space="preserve"> also spa</w:t>
      </w:r>
      <w:r w:rsidR="005A68CD">
        <w:rPr>
          <w:rFonts w:ascii="Times New Roman" w:hAnsi="Times New Roman" w:cs="Times New Roman"/>
        </w:rPr>
        <w:t xml:space="preserve">rked new approaches to planning, with </w:t>
      </w:r>
      <w:r w:rsidR="00353129">
        <w:rPr>
          <w:rFonts w:ascii="Times New Roman" w:hAnsi="Times New Roman" w:cs="Times New Roman"/>
        </w:rPr>
        <w:t xml:space="preserve">climate change adaptation initiatives </w:t>
      </w:r>
      <w:r w:rsidR="005A68CD">
        <w:rPr>
          <w:rFonts w:ascii="Times New Roman" w:hAnsi="Times New Roman" w:cs="Times New Roman"/>
        </w:rPr>
        <w:t>forming to</w:t>
      </w:r>
      <w:r w:rsidR="00350BAD">
        <w:rPr>
          <w:rFonts w:ascii="Times New Roman" w:hAnsi="Times New Roman" w:cs="Times New Roman"/>
        </w:rPr>
        <w:t xml:space="preserve"> </w:t>
      </w:r>
      <w:r w:rsidR="005A68CD">
        <w:rPr>
          <w:rFonts w:ascii="Times New Roman" w:hAnsi="Times New Roman" w:cs="Times New Roman"/>
        </w:rPr>
        <w:t>bring</w:t>
      </w:r>
      <w:r w:rsidR="00353129">
        <w:rPr>
          <w:rFonts w:ascii="Times New Roman" w:hAnsi="Times New Roman" w:cs="Times New Roman"/>
        </w:rPr>
        <w:t xml:space="preserve"> diverse water users together to identify key areas of vulnerability in the water sector and</w:t>
      </w:r>
      <w:r w:rsidR="006171F6">
        <w:rPr>
          <w:rFonts w:ascii="Times New Roman" w:hAnsi="Times New Roman" w:cs="Times New Roman"/>
        </w:rPr>
        <w:t xml:space="preserve"> to</w:t>
      </w:r>
      <w:r w:rsidR="00353129">
        <w:rPr>
          <w:rFonts w:ascii="Times New Roman" w:hAnsi="Times New Roman" w:cs="Times New Roman"/>
        </w:rPr>
        <w:t xml:space="preserve"> plan adaptive measures. </w:t>
      </w:r>
      <w:r w:rsidR="005A68CD">
        <w:rPr>
          <w:rFonts w:ascii="Times New Roman" w:hAnsi="Times New Roman" w:cs="Times New Roman"/>
        </w:rPr>
        <w:t xml:space="preserve">According to participants in these planning meetings, despite difficulty in moving from planning to implementation, the participatory process itself is important in the way it </w:t>
      </w:r>
      <w:r w:rsidR="00353129">
        <w:rPr>
          <w:rFonts w:ascii="Times New Roman" w:hAnsi="Times New Roman" w:cs="Times New Roman"/>
        </w:rPr>
        <w:t>facilitat</w:t>
      </w:r>
      <w:r w:rsidR="005A68CD">
        <w:rPr>
          <w:rFonts w:ascii="Times New Roman" w:hAnsi="Times New Roman" w:cs="Times New Roman"/>
        </w:rPr>
        <w:t>es</w:t>
      </w:r>
      <w:r w:rsidR="00353129">
        <w:rPr>
          <w:rFonts w:ascii="Times New Roman" w:hAnsi="Times New Roman" w:cs="Times New Roman"/>
        </w:rPr>
        <w:t xml:space="preserve"> dialog and collaboration between groups and organizations </w:t>
      </w:r>
      <w:r w:rsidR="005A68CD">
        <w:rPr>
          <w:rFonts w:ascii="Times New Roman" w:hAnsi="Times New Roman" w:cs="Times New Roman"/>
        </w:rPr>
        <w:t xml:space="preserve">that otherwise had no means for </w:t>
      </w:r>
      <w:r w:rsidR="00353129">
        <w:rPr>
          <w:rFonts w:ascii="Times New Roman" w:hAnsi="Times New Roman" w:cs="Times New Roman"/>
        </w:rPr>
        <w:t xml:space="preserve">coordination. </w:t>
      </w:r>
    </w:p>
    <w:p w14:paraId="745B4BB7" w14:textId="7B36C480" w:rsidR="001F7FF3" w:rsidRDefault="001F7FF3" w:rsidP="00F73D3D">
      <w:pPr>
        <w:ind w:firstLine="720"/>
        <w:rPr>
          <w:rFonts w:ascii="Times New Roman" w:hAnsi="Times New Roman" w:cs="Times New Roman"/>
        </w:rPr>
      </w:pPr>
      <w:r>
        <w:rPr>
          <w:rFonts w:ascii="Times New Roman" w:hAnsi="Times New Roman" w:cs="Times New Roman"/>
        </w:rPr>
        <w:t xml:space="preserve">This </w:t>
      </w:r>
      <w:r w:rsidR="006B0A86">
        <w:rPr>
          <w:rFonts w:ascii="Times New Roman" w:hAnsi="Times New Roman" w:cs="Times New Roman"/>
        </w:rPr>
        <w:t xml:space="preserve">research was made possible in part by funding from CLAG, which </w:t>
      </w:r>
      <w:r w:rsidR="00D14554">
        <w:rPr>
          <w:rFonts w:ascii="Times New Roman" w:hAnsi="Times New Roman" w:cs="Times New Roman"/>
        </w:rPr>
        <w:t>helped</w:t>
      </w:r>
      <w:r w:rsidR="006B0A86">
        <w:rPr>
          <w:rFonts w:ascii="Times New Roman" w:hAnsi="Times New Roman" w:cs="Times New Roman"/>
        </w:rPr>
        <w:t xml:space="preserve"> cover lodging and per diem expenses</w:t>
      </w:r>
      <w:r w:rsidR="00D14554">
        <w:rPr>
          <w:rFonts w:ascii="Times New Roman" w:hAnsi="Times New Roman" w:cs="Times New Roman"/>
        </w:rPr>
        <w:t xml:space="preserve"> while in the field</w:t>
      </w:r>
      <w:r w:rsidR="00533B46">
        <w:rPr>
          <w:rFonts w:ascii="Times New Roman" w:hAnsi="Times New Roman" w:cs="Times New Roman"/>
        </w:rPr>
        <w:t xml:space="preserve">. </w:t>
      </w:r>
      <w:r w:rsidR="00036E35">
        <w:rPr>
          <w:rFonts w:ascii="Times New Roman" w:hAnsi="Times New Roman" w:cs="Times New Roman"/>
        </w:rPr>
        <w:t>During this time I was able to conduct more than</w:t>
      </w:r>
      <w:r w:rsidR="006112D6">
        <w:rPr>
          <w:rFonts w:ascii="Times New Roman" w:hAnsi="Times New Roman" w:cs="Times New Roman"/>
        </w:rPr>
        <w:t xml:space="preserve"> 50 semi-structured interviews with a wide range of actors in the </w:t>
      </w:r>
      <w:proofErr w:type="spellStart"/>
      <w:r w:rsidR="006112D6">
        <w:rPr>
          <w:rFonts w:ascii="Times New Roman" w:hAnsi="Times New Roman" w:cs="Times New Roman"/>
        </w:rPr>
        <w:t>Maipo</w:t>
      </w:r>
      <w:proofErr w:type="spellEnd"/>
      <w:r w:rsidR="006112D6">
        <w:rPr>
          <w:rFonts w:ascii="Times New Roman" w:hAnsi="Times New Roman" w:cs="Times New Roman"/>
        </w:rPr>
        <w:t xml:space="preserve"> River basin</w:t>
      </w:r>
      <w:r w:rsidR="00036E35">
        <w:rPr>
          <w:rFonts w:ascii="Times New Roman" w:hAnsi="Times New Roman" w:cs="Times New Roman"/>
        </w:rPr>
        <w:t xml:space="preserve"> and collect pertinent legal and policy documents, which I am now in the process of analyzing for my thesis.</w:t>
      </w:r>
      <w:r w:rsidR="006112D6">
        <w:rPr>
          <w:rFonts w:ascii="Times New Roman" w:hAnsi="Times New Roman" w:cs="Times New Roman"/>
        </w:rPr>
        <w:t xml:space="preserve"> </w:t>
      </w:r>
      <w:r w:rsidR="002E44F8">
        <w:rPr>
          <w:rFonts w:ascii="Times New Roman" w:hAnsi="Times New Roman" w:cs="Times New Roman"/>
        </w:rPr>
        <w:t xml:space="preserve">Three main themes </w:t>
      </w:r>
      <w:r w:rsidR="00036E35">
        <w:rPr>
          <w:rFonts w:ascii="Times New Roman" w:hAnsi="Times New Roman" w:cs="Times New Roman"/>
        </w:rPr>
        <w:t xml:space="preserve">emerging from the data are the </w:t>
      </w:r>
      <w:r w:rsidR="002E44F8">
        <w:rPr>
          <w:rFonts w:ascii="Times New Roman" w:hAnsi="Times New Roman" w:cs="Times New Roman"/>
        </w:rPr>
        <w:t xml:space="preserve">perceptions of water scarcity within the context of drought and climate change, the role of social movements in water conflicts, and the implications of the administrative </w:t>
      </w:r>
      <w:r w:rsidR="00D92241">
        <w:rPr>
          <w:rFonts w:ascii="Times New Roman" w:hAnsi="Times New Roman" w:cs="Times New Roman"/>
        </w:rPr>
        <w:t xml:space="preserve">river </w:t>
      </w:r>
      <w:r w:rsidR="002E44F8">
        <w:rPr>
          <w:rFonts w:ascii="Times New Roman" w:hAnsi="Times New Roman" w:cs="Times New Roman"/>
        </w:rPr>
        <w:t xml:space="preserve">sectioning </w:t>
      </w:r>
      <w:r w:rsidR="00D92241">
        <w:rPr>
          <w:rFonts w:ascii="Times New Roman" w:hAnsi="Times New Roman" w:cs="Times New Roman"/>
        </w:rPr>
        <w:t>on water user organizations and conflict resolution</w:t>
      </w:r>
      <w:r w:rsidR="002E44F8">
        <w:rPr>
          <w:rFonts w:ascii="Times New Roman" w:hAnsi="Times New Roman" w:cs="Times New Roman"/>
        </w:rPr>
        <w:t>. In addition to preparing my</w:t>
      </w:r>
      <w:r w:rsidR="00036E35">
        <w:rPr>
          <w:rFonts w:ascii="Times New Roman" w:hAnsi="Times New Roman" w:cs="Times New Roman"/>
        </w:rPr>
        <w:t xml:space="preserve"> preliminary</w:t>
      </w:r>
      <w:r w:rsidR="002E44F8">
        <w:rPr>
          <w:rFonts w:ascii="Times New Roman" w:hAnsi="Times New Roman" w:cs="Times New Roman"/>
        </w:rPr>
        <w:t xml:space="preserve"> findings for the </w:t>
      </w:r>
      <w:r w:rsidR="006171F6">
        <w:rPr>
          <w:rFonts w:ascii="Times New Roman" w:hAnsi="Times New Roman" w:cs="Times New Roman"/>
        </w:rPr>
        <w:t xml:space="preserve">UA </w:t>
      </w:r>
      <w:r w:rsidR="002E44F8">
        <w:rPr>
          <w:rFonts w:ascii="Times New Roman" w:hAnsi="Times New Roman" w:cs="Times New Roman"/>
        </w:rPr>
        <w:t xml:space="preserve">Tinker symposium and the annual meeting of the American Association of Geographers, I am also currently collaborating on several publications </w:t>
      </w:r>
      <w:r w:rsidR="005C14D3">
        <w:rPr>
          <w:rFonts w:ascii="Times New Roman" w:hAnsi="Times New Roman" w:cs="Times New Roman"/>
        </w:rPr>
        <w:t xml:space="preserve">and a photo project </w:t>
      </w:r>
      <w:r w:rsidR="002E44F8">
        <w:rPr>
          <w:rFonts w:ascii="Times New Roman" w:hAnsi="Times New Roman" w:cs="Times New Roman"/>
        </w:rPr>
        <w:t>th</w:t>
      </w:r>
      <w:r w:rsidR="005C14D3">
        <w:rPr>
          <w:rFonts w:ascii="Times New Roman" w:hAnsi="Times New Roman" w:cs="Times New Roman"/>
        </w:rPr>
        <w:t xml:space="preserve">at highlight some of this work. Visit </w:t>
      </w:r>
      <w:hyperlink r:id="rId7" w:history="1">
        <w:r w:rsidR="00F73D3D" w:rsidRPr="00427653">
          <w:rPr>
            <w:rStyle w:val="Hyperlink"/>
            <w:rFonts w:ascii="Times New Roman" w:hAnsi="Times New Roman" w:cs="Times New Roman"/>
          </w:rPr>
          <w:t>http://www.davidvonnegutchambers.com/maipo/</w:t>
        </w:r>
      </w:hyperlink>
      <w:r w:rsidR="00F73D3D">
        <w:rPr>
          <w:rFonts w:ascii="Times New Roman" w:hAnsi="Times New Roman" w:cs="Times New Roman"/>
        </w:rPr>
        <w:t xml:space="preserve"> </w:t>
      </w:r>
      <w:r w:rsidR="005C14D3">
        <w:rPr>
          <w:rFonts w:ascii="Times New Roman" w:hAnsi="Times New Roman" w:cs="Times New Roman"/>
        </w:rPr>
        <w:t xml:space="preserve">to </w:t>
      </w:r>
      <w:r w:rsidR="0047709E">
        <w:rPr>
          <w:rFonts w:ascii="Times New Roman" w:hAnsi="Times New Roman" w:cs="Times New Roman"/>
        </w:rPr>
        <w:t>see some of the stories</w:t>
      </w:r>
      <w:r w:rsidR="003D6A80">
        <w:rPr>
          <w:rFonts w:ascii="Times New Roman" w:hAnsi="Times New Roman" w:cs="Times New Roman"/>
        </w:rPr>
        <w:t xml:space="preserve"> </w:t>
      </w:r>
      <w:r w:rsidR="0047709E">
        <w:rPr>
          <w:rFonts w:ascii="Times New Roman" w:hAnsi="Times New Roman" w:cs="Times New Roman"/>
        </w:rPr>
        <w:t>from</w:t>
      </w:r>
      <w:r w:rsidR="005C14D3">
        <w:rPr>
          <w:rFonts w:ascii="Times New Roman" w:hAnsi="Times New Roman" w:cs="Times New Roman"/>
        </w:rPr>
        <w:t xml:space="preserve"> the </w:t>
      </w:r>
      <w:proofErr w:type="spellStart"/>
      <w:r w:rsidR="005C14D3">
        <w:rPr>
          <w:rFonts w:ascii="Times New Roman" w:hAnsi="Times New Roman" w:cs="Times New Roman"/>
        </w:rPr>
        <w:t>Maipo</w:t>
      </w:r>
      <w:proofErr w:type="spellEnd"/>
      <w:r w:rsidR="003D6A80">
        <w:rPr>
          <w:rFonts w:ascii="Times New Roman" w:hAnsi="Times New Roman" w:cs="Times New Roman"/>
        </w:rPr>
        <w:t xml:space="preserve"> </w:t>
      </w:r>
      <w:r w:rsidR="0047709E">
        <w:rPr>
          <w:rFonts w:ascii="Times New Roman" w:hAnsi="Times New Roman" w:cs="Times New Roman"/>
        </w:rPr>
        <w:t>basin</w:t>
      </w:r>
      <w:r w:rsidR="00F73D3D">
        <w:rPr>
          <w:rFonts w:ascii="Times New Roman" w:hAnsi="Times New Roman" w:cs="Times New Roman"/>
        </w:rPr>
        <w:t xml:space="preserve"> come to life</w:t>
      </w:r>
      <w:r w:rsidR="005C14D3">
        <w:rPr>
          <w:rFonts w:ascii="Times New Roman" w:hAnsi="Times New Roman" w:cs="Times New Roman"/>
        </w:rPr>
        <w:t xml:space="preserve">.  </w:t>
      </w:r>
    </w:p>
    <w:p w14:paraId="05720279" w14:textId="6350AE56" w:rsidR="00F23199" w:rsidRDefault="00F23199" w:rsidP="008A6103">
      <w:pPr>
        <w:jc w:val="center"/>
        <w:rPr>
          <w:rFonts w:ascii="Times New Roman" w:hAnsi="Times New Roman" w:cs="Times New Roman"/>
        </w:rPr>
      </w:pPr>
      <w:r>
        <w:rPr>
          <w:rFonts w:ascii="Times New Roman" w:hAnsi="Times New Roman" w:cs="Times New Roman"/>
          <w:i/>
          <w:noProof/>
        </w:rPr>
        <w:lastRenderedPageBreak/>
        <w:t>Photos by David Vonnegut Chambers</w:t>
      </w:r>
    </w:p>
    <w:p w14:paraId="05B23C2C" w14:textId="77777777" w:rsidR="00072A53" w:rsidRDefault="00072A53" w:rsidP="008A6103">
      <w:pPr>
        <w:jc w:val="center"/>
        <w:rPr>
          <w:noProof/>
        </w:rPr>
      </w:pPr>
      <w:r>
        <w:rPr>
          <w:noProof/>
        </w:rPr>
        <w:drawing>
          <wp:inline distT="0" distB="0" distL="0" distR="0" wp14:anchorId="00BD490D" wp14:editId="78A83802">
            <wp:extent cx="5257800" cy="3505200"/>
            <wp:effectExtent l="0" t="0" r="0" b="0"/>
            <wp:docPr id="3" name="Picture 1" descr="dvc-6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dvc-6201.jpg"/>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58830" cy="3505887"/>
                    </a:xfrm>
                    <a:prstGeom prst="rect">
                      <a:avLst/>
                    </a:prstGeom>
                  </pic:spPr>
                </pic:pic>
              </a:graphicData>
            </a:graphic>
          </wp:inline>
        </w:drawing>
      </w:r>
    </w:p>
    <w:p w14:paraId="40F45EE4" w14:textId="77777777" w:rsidR="00F23199" w:rsidRDefault="00F23199" w:rsidP="008A6103">
      <w:pPr>
        <w:jc w:val="center"/>
        <w:rPr>
          <w:noProof/>
        </w:rPr>
      </w:pPr>
    </w:p>
    <w:p w14:paraId="0F37A5EC" w14:textId="77777777" w:rsidR="00F23199" w:rsidRDefault="00F23199" w:rsidP="008A6103">
      <w:pPr>
        <w:jc w:val="center"/>
        <w:rPr>
          <w:noProof/>
        </w:rPr>
      </w:pPr>
      <w:r>
        <w:rPr>
          <w:noProof/>
        </w:rPr>
        <w:drawing>
          <wp:inline distT="0" distB="0" distL="0" distR="0" wp14:anchorId="148A6A7E" wp14:editId="764B717A">
            <wp:extent cx="5278211" cy="3518807"/>
            <wp:effectExtent l="0" t="0" r="5080" b="12065"/>
            <wp:docPr id="1" name="Picture 1" descr="dvc-6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dvc-6131.jpg"/>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8940" cy="3519293"/>
                    </a:xfrm>
                    <a:prstGeom prst="rect">
                      <a:avLst/>
                    </a:prstGeom>
                  </pic:spPr>
                </pic:pic>
              </a:graphicData>
            </a:graphic>
          </wp:inline>
        </w:drawing>
      </w:r>
    </w:p>
    <w:p w14:paraId="1F4C82E6" w14:textId="77844137" w:rsidR="00072A53" w:rsidRDefault="00072A53" w:rsidP="008A6103">
      <w:pPr>
        <w:jc w:val="center"/>
        <w:rPr>
          <w:noProof/>
        </w:rPr>
      </w:pPr>
      <w:r>
        <w:rPr>
          <w:noProof/>
        </w:rPr>
        <w:lastRenderedPageBreak/>
        <w:drawing>
          <wp:inline distT="0" distB="0" distL="0" distR="0" wp14:anchorId="68799F15" wp14:editId="1CD8E5D6">
            <wp:extent cx="5280333" cy="3543088"/>
            <wp:effectExtent l="0" t="0" r="3175" b="0"/>
            <wp:docPr id="2" name="Picture 1" descr="dvc-64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dvc-6475.jpg"/>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81857" cy="3544111"/>
                    </a:xfrm>
                    <a:prstGeom prst="rect">
                      <a:avLst/>
                    </a:prstGeom>
                  </pic:spPr>
                </pic:pic>
              </a:graphicData>
            </a:graphic>
          </wp:inline>
        </w:drawing>
      </w:r>
    </w:p>
    <w:p w14:paraId="09E0B57C" w14:textId="27C6D5CA" w:rsidR="00072A53" w:rsidRDefault="00072A53" w:rsidP="008A6103">
      <w:pPr>
        <w:jc w:val="center"/>
        <w:rPr>
          <w:noProof/>
        </w:rPr>
      </w:pPr>
    </w:p>
    <w:p w14:paraId="5A8829C7" w14:textId="71210FAA" w:rsidR="00072A53" w:rsidRDefault="008A6103" w:rsidP="008A6103">
      <w:pPr>
        <w:jc w:val="center"/>
        <w:rPr>
          <w:noProof/>
        </w:rPr>
      </w:pPr>
      <w:r>
        <w:rPr>
          <w:rFonts w:ascii="Times New Roman" w:hAnsi="Times New Roman" w:cs="Times New Roman"/>
          <w:noProof/>
        </w:rPr>
        <w:drawing>
          <wp:inline distT="0" distB="0" distL="0" distR="0" wp14:anchorId="1C62EC23" wp14:editId="1A09CC77">
            <wp:extent cx="4114800" cy="4120523"/>
            <wp:effectExtent l="0" t="0" r="0" b="0"/>
            <wp:docPr id="4" name="Picture 4" descr="Macintosh HD:Users:sophiaborgias:Downloads:Sophia-59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ophiaborgias:Downloads:Sophia-596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14947" cy="4120670"/>
                    </a:xfrm>
                    <a:prstGeom prst="rect">
                      <a:avLst/>
                    </a:prstGeom>
                    <a:noFill/>
                    <a:ln>
                      <a:noFill/>
                    </a:ln>
                  </pic:spPr>
                </pic:pic>
              </a:graphicData>
            </a:graphic>
          </wp:inline>
        </w:drawing>
      </w:r>
    </w:p>
    <w:p w14:paraId="7F6FF90C" w14:textId="5531C360" w:rsidR="00072A53" w:rsidRPr="00F73D3D" w:rsidRDefault="00072A53" w:rsidP="008A6103">
      <w:pPr>
        <w:ind w:firstLine="720"/>
        <w:jc w:val="center"/>
        <w:rPr>
          <w:rFonts w:ascii="Times New Roman" w:hAnsi="Times New Roman" w:cs="Times New Roman"/>
        </w:rPr>
      </w:pPr>
    </w:p>
    <w:sectPr w:rsidR="00072A53" w:rsidRPr="00F73D3D" w:rsidSect="002E44F8">
      <w:head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E5443D" w14:textId="77777777" w:rsidR="009E4157" w:rsidRDefault="009E4157" w:rsidP="006E3527">
      <w:r>
        <w:separator/>
      </w:r>
    </w:p>
  </w:endnote>
  <w:endnote w:type="continuationSeparator" w:id="0">
    <w:p w14:paraId="2AA4D8D8" w14:textId="77777777" w:rsidR="009E4157" w:rsidRDefault="009E4157" w:rsidP="006E35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F51DACF" w14:textId="77777777" w:rsidR="009E4157" w:rsidRDefault="009E4157" w:rsidP="006E3527">
      <w:r>
        <w:separator/>
      </w:r>
    </w:p>
  </w:footnote>
  <w:footnote w:type="continuationSeparator" w:id="0">
    <w:p w14:paraId="79B8AE15" w14:textId="77777777" w:rsidR="009E4157" w:rsidRDefault="009E4157" w:rsidP="006E352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BCC95C" w14:textId="2E2DC31A" w:rsidR="00072A53" w:rsidRDefault="00072A53" w:rsidP="006E3527">
    <w:pPr>
      <w:pStyle w:val="Header"/>
      <w:jc w:val="right"/>
      <w:rPr>
        <w:rFonts w:ascii="Times New Roman" w:hAnsi="Times New Roman" w:cs="Times New Roman"/>
      </w:rPr>
    </w:pPr>
    <w:r>
      <w:rPr>
        <w:rFonts w:ascii="Times New Roman" w:hAnsi="Times New Roman" w:cs="Times New Roman"/>
      </w:rPr>
      <w:t xml:space="preserve">Sophia Borgias – M.A. Geography </w:t>
    </w:r>
  </w:p>
  <w:p w14:paraId="464A5F10" w14:textId="2CA29191" w:rsidR="00072A53" w:rsidRPr="006E3527" w:rsidRDefault="00072A53" w:rsidP="006E3527">
    <w:pPr>
      <w:pStyle w:val="Header"/>
      <w:jc w:val="right"/>
      <w:rPr>
        <w:rFonts w:ascii="Times New Roman" w:hAnsi="Times New Roman" w:cs="Times New Roman"/>
      </w:rPr>
    </w:pPr>
    <w:r>
      <w:rPr>
        <w:rFonts w:ascii="Times New Roman" w:hAnsi="Times New Roman" w:cs="Times New Roman"/>
      </w:rPr>
      <w:t>University of Arizona</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4D63"/>
    <w:rsid w:val="00035286"/>
    <w:rsid w:val="00036E35"/>
    <w:rsid w:val="00054CB6"/>
    <w:rsid w:val="00072A53"/>
    <w:rsid w:val="000B2A74"/>
    <w:rsid w:val="000F110F"/>
    <w:rsid w:val="0019110D"/>
    <w:rsid w:val="001F2D9D"/>
    <w:rsid w:val="001F7FF3"/>
    <w:rsid w:val="00261F98"/>
    <w:rsid w:val="00281CEB"/>
    <w:rsid w:val="002954A6"/>
    <w:rsid w:val="002B1A5D"/>
    <w:rsid w:val="002E44F8"/>
    <w:rsid w:val="003007FC"/>
    <w:rsid w:val="003153E3"/>
    <w:rsid w:val="00320663"/>
    <w:rsid w:val="00350BAD"/>
    <w:rsid w:val="00353129"/>
    <w:rsid w:val="00363E28"/>
    <w:rsid w:val="003D6A80"/>
    <w:rsid w:val="003F0208"/>
    <w:rsid w:val="003F755F"/>
    <w:rsid w:val="004002B5"/>
    <w:rsid w:val="00406D77"/>
    <w:rsid w:val="0047709E"/>
    <w:rsid w:val="004B46DE"/>
    <w:rsid w:val="004B680E"/>
    <w:rsid w:val="00533B46"/>
    <w:rsid w:val="005A68CD"/>
    <w:rsid w:val="005C14D3"/>
    <w:rsid w:val="005D57A4"/>
    <w:rsid w:val="006112D6"/>
    <w:rsid w:val="006171F6"/>
    <w:rsid w:val="006A0683"/>
    <w:rsid w:val="006B0A86"/>
    <w:rsid w:val="006E3527"/>
    <w:rsid w:val="007A0784"/>
    <w:rsid w:val="007C0D43"/>
    <w:rsid w:val="007E278B"/>
    <w:rsid w:val="00845EDF"/>
    <w:rsid w:val="008834D8"/>
    <w:rsid w:val="008907BE"/>
    <w:rsid w:val="008A6103"/>
    <w:rsid w:val="008B5FB9"/>
    <w:rsid w:val="00927470"/>
    <w:rsid w:val="009410D7"/>
    <w:rsid w:val="009A7F0C"/>
    <w:rsid w:val="009B46B4"/>
    <w:rsid w:val="009E113E"/>
    <w:rsid w:val="009E4157"/>
    <w:rsid w:val="009F2F45"/>
    <w:rsid w:val="00A00427"/>
    <w:rsid w:val="00A03131"/>
    <w:rsid w:val="00A06CE0"/>
    <w:rsid w:val="00A90C90"/>
    <w:rsid w:val="00AB3C37"/>
    <w:rsid w:val="00AE539A"/>
    <w:rsid w:val="00AF4D63"/>
    <w:rsid w:val="00B5591A"/>
    <w:rsid w:val="00B64DF0"/>
    <w:rsid w:val="00BF2001"/>
    <w:rsid w:val="00C15AC8"/>
    <w:rsid w:val="00C36716"/>
    <w:rsid w:val="00CD010F"/>
    <w:rsid w:val="00D14554"/>
    <w:rsid w:val="00D92241"/>
    <w:rsid w:val="00DF1A7D"/>
    <w:rsid w:val="00E37089"/>
    <w:rsid w:val="00EA45AB"/>
    <w:rsid w:val="00EC6553"/>
    <w:rsid w:val="00EC71DE"/>
    <w:rsid w:val="00ED684B"/>
    <w:rsid w:val="00F1287A"/>
    <w:rsid w:val="00F23199"/>
    <w:rsid w:val="00F251E1"/>
    <w:rsid w:val="00F308D4"/>
    <w:rsid w:val="00F404C5"/>
    <w:rsid w:val="00F61BEC"/>
    <w:rsid w:val="00F73D3D"/>
    <w:rsid w:val="00F76782"/>
    <w:rsid w:val="00F9041A"/>
    <w:rsid w:val="00F9651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EC321C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AF4D63"/>
  </w:style>
  <w:style w:type="character" w:customStyle="1" w:styleId="il">
    <w:name w:val="il"/>
    <w:basedOn w:val="DefaultParagraphFont"/>
    <w:rsid w:val="00AF4D63"/>
  </w:style>
  <w:style w:type="paragraph" w:styleId="Header">
    <w:name w:val="header"/>
    <w:basedOn w:val="Normal"/>
    <w:link w:val="HeaderChar"/>
    <w:uiPriority w:val="99"/>
    <w:unhideWhenUsed/>
    <w:rsid w:val="006E3527"/>
    <w:pPr>
      <w:tabs>
        <w:tab w:val="center" w:pos="4320"/>
        <w:tab w:val="right" w:pos="8640"/>
      </w:tabs>
    </w:pPr>
  </w:style>
  <w:style w:type="character" w:customStyle="1" w:styleId="HeaderChar">
    <w:name w:val="Header Char"/>
    <w:basedOn w:val="DefaultParagraphFont"/>
    <w:link w:val="Header"/>
    <w:uiPriority w:val="99"/>
    <w:rsid w:val="006E3527"/>
  </w:style>
  <w:style w:type="paragraph" w:styleId="Footer">
    <w:name w:val="footer"/>
    <w:basedOn w:val="Normal"/>
    <w:link w:val="FooterChar"/>
    <w:uiPriority w:val="99"/>
    <w:unhideWhenUsed/>
    <w:rsid w:val="006E3527"/>
    <w:pPr>
      <w:tabs>
        <w:tab w:val="center" w:pos="4320"/>
        <w:tab w:val="right" w:pos="8640"/>
      </w:tabs>
    </w:pPr>
  </w:style>
  <w:style w:type="character" w:customStyle="1" w:styleId="FooterChar">
    <w:name w:val="Footer Char"/>
    <w:basedOn w:val="DefaultParagraphFont"/>
    <w:link w:val="Footer"/>
    <w:uiPriority w:val="99"/>
    <w:rsid w:val="006E3527"/>
  </w:style>
  <w:style w:type="character" w:styleId="Hyperlink">
    <w:name w:val="Hyperlink"/>
    <w:basedOn w:val="DefaultParagraphFont"/>
    <w:uiPriority w:val="99"/>
    <w:unhideWhenUsed/>
    <w:rsid w:val="00F73D3D"/>
    <w:rPr>
      <w:color w:val="0000FF" w:themeColor="hyperlink"/>
      <w:u w:val="single"/>
    </w:rPr>
  </w:style>
  <w:style w:type="paragraph" w:styleId="BalloonText">
    <w:name w:val="Balloon Text"/>
    <w:basedOn w:val="Normal"/>
    <w:link w:val="BalloonTextChar"/>
    <w:uiPriority w:val="99"/>
    <w:semiHidden/>
    <w:unhideWhenUsed/>
    <w:rsid w:val="00072A5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72A53"/>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AF4D63"/>
  </w:style>
  <w:style w:type="character" w:customStyle="1" w:styleId="il">
    <w:name w:val="il"/>
    <w:basedOn w:val="DefaultParagraphFont"/>
    <w:rsid w:val="00AF4D63"/>
  </w:style>
  <w:style w:type="paragraph" w:styleId="Header">
    <w:name w:val="header"/>
    <w:basedOn w:val="Normal"/>
    <w:link w:val="HeaderChar"/>
    <w:uiPriority w:val="99"/>
    <w:unhideWhenUsed/>
    <w:rsid w:val="006E3527"/>
    <w:pPr>
      <w:tabs>
        <w:tab w:val="center" w:pos="4320"/>
        <w:tab w:val="right" w:pos="8640"/>
      </w:tabs>
    </w:pPr>
  </w:style>
  <w:style w:type="character" w:customStyle="1" w:styleId="HeaderChar">
    <w:name w:val="Header Char"/>
    <w:basedOn w:val="DefaultParagraphFont"/>
    <w:link w:val="Header"/>
    <w:uiPriority w:val="99"/>
    <w:rsid w:val="006E3527"/>
  </w:style>
  <w:style w:type="paragraph" w:styleId="Footer">
    <w:name w:val="footer"/>
    <w:basedOn w:val="Normal"/>
    <w:link w:val="FooterChar"/>
    <w:uiPriority w:val="99"/>
    <w:unhideWhenUsed/>
    <w:rsid w:val="006E3527"/>
    <w:pPr>
      <w:tabs>
        <w:tab w:val="center" w:pos="4320"/>
        <w:tab w:val="right" w:pos="8640"/>
      </w:tabs>
    </w:pPr>
  </w:style>
  <w:style w:type="character" w:customStyle="1" w:styleId="FooterChar">
    <w:name w:val="Footer Char"/>
    <w:basedOn w:val="DefaultParagraphFont"/>
    <w:link w:val="Footer"/>
    <w:uiPriority w:val="99"/>
    <w:rsid w:val="006E3527"/>
  </w:style>
  <w:style w:type="character" w:styleId="Hyperlink">
    <w:name w:val="Hyperlink"/>
    <w:basedOn w:val="DefaultParagraphFont"/>
    <w:uiPriority w:val="99"/>
    <w:unhideWhenUsed/>
    <w:rsid w:val="00F73D3D"/>
    <w:rPr>
      <w:color w:val="0000FF" w:themeColor="hyperlink"/>
      <w:u w:val="single"/>
    </w:rPr>
  </w:style>
  <w:style w:type="paragraph" w:styleId="BalloonText">
    <w:name w:val="Balloon Text"/>
    <w:basedOn w:val="Normal"/>
    <w:link w:val="BalloonTextChar"/>
    <w:uiPriority w:val="99"/>
    <w:semiHidden/>
    <w:unhideWhenUsed/>
    <w:rsid w:val="00072A5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72A53"/>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589713">
      <w:bodyDiv w:val="1"/>
      <w:marLeft w:val="0"/>
      <w:marRight w:val="0"/>
      <w:marTop w:val="0"/>
      <w:marBottom w:val="0"/>
      <w:divBdr>
        <w:top w:val="none" w:sz="0" w:space="0" w:color="auto"/>
        <w:left w:val="none" w:sz="0" w:space="0" w:color="auto"/>
        <w:bottom w:val="none" w:sz="0" w:space="0" w:color="auto"/>
        <w:right w:val="none" w:sz="0" w:space="0" w:color="auto"/>
      </w:divBdr>
    </w:div>
    <w:div w:id="183135123">
      <w:bodyDiv w:val="1"/>
      <w:marLeft w:val="0"/>
      <w:marRight w:val="0"/>
      <w:marTop w:val="0"/>
      <w:marBottom w:val="0"/>
      <w:divBdr>
        <w:top w:val="none" w:sz="0" w:space="0" w:color="auto"/>
        <w:left w:val="none" w:sz="0" w:space="0" w:color="auto"/>
        <w:bottom w:val="none" w:sz="0" w:space="0" w:color="auto"/>
        <w:right w:val="none" w:sz="0" w:space="0" w:color="auto"/>
      </w:divBdr>
    </w:div>
    <w:div w:id="587423128">
      <w:bodyDiv w:val="1"/>
      <w:marLeft w:val="0"/>
      <w:marRight w:val="0"/>
      <w:marTop w:val="0"/>
      <w:marBottom w:val="0"/>
      <w:divBdr>
        <w:top w:val="none" w:sz="0" w:space="0" w:color="auto"/>
        <w:left w:val="none" w:sz="0" w:space="0" w:color="auto"/>
        <w:bottom w:val="none" w:sz="0" w:space="0" w:color="auto"/>
        <w:right w:val="none" w:sz="0" w:space="0" w:color="auto"/>
      </w:divBdr>
    </w:div>
    <w:div w:id="618074866">
      <w:bodyDiv w:val="1"/>
      <w:marLeft w:val="0"/>
      <w:marRight w:val="0"/>
      <w:marTop w:val="0"/>
      <w:marBottom w:val="0"/>
      <w:divBdr>
        <w:top w:val="none" w:sz="0" w:space="0" w:color="auto"/>
        <w:left w:val="none" w:sz="0" w:space="0" w:color="auto"/>
        <w:bottom w:val="none" w:sz="0" w:space="0" w:color="auto"/>
        <w:right w:val="none" w:sz="0" w:space="0" w:color="auto"/>
      </w:divBdr>
    </w:div>
    <w:div w:id="172340758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jpeg"/><Relationship Id="rId12" Type="http://schemas.openxmlformats.org/officeDocument/2006/relationships/header" Target="head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www.davidvonnegutchambers.com/maipo/" TargetMode="Externa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1288</Words>
  <Characters>7345</Characters>
  <Application>Microsoft Macintosh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Sophia Borgias</dc:creator>
  <cp:keywords/>
  <dc:description/>
  <cp:lastModifiedBy>Catherine Nolin</cp:lastModifiedBy>
  <cp:revision>2</cp:revision>
  <dcterms:created xsi:type="dcterms:W3CDTF">2015-10-22T22:04:00Z</dcterms:created>
  <dcterms:modified xsi:type="dcterms:W3CDTF">2015-10-22T22:04:00Z</dcterms:modified>
</cp:coreProperties>
</file>